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5C" w:rsidRDefault="00E3295C">
      <w:pPr>
        <w:rPr>
          <w:sz w:val="24"/>
          <w:szCs w:val="24"/>
        </w:rPr>
      </w:pPr>
      <w:r>
        <w:rPr>
          <w:sz w:val="24"/>
          <w:szCs w:val="24"/>
        </w:rPr>
        <w:t>March 20, 2014</w:t>
      </w:r>
    </w:p>
    <w:p w:rsidR="00DF1465" w:rsidRDefault="00E3295C">
      <w:pPr>
        <w:rPr>
          <w:sz w:val="24"/>
          <w:szCs w:val="24"/>
        </w:rPr>
      </w:pPr>
      <w:r>
        <w:rPr>
          <w:sz w:val="24"/>
          <w:szCs w:val="24"/>
        </w:rPr>
        <w:t>S. Harney will register Waterford with Sustainable Jersey. She will continue with our process of certification and the formation of the Green Team.</w:t>
      </w:r>
    </w:p>
    <w:p w:rsidR="00DB6D01" w:rsidRDefault="00DB6D01">
      <w:pPr>
        <w:rPr>
          <w:sz w:val="24"/>
          <w:szCs w:val="24"/>
        </w:rPr>
      </w:pPr>
    </w:p>
    <w:p w:rsidR="00DB6D01" w:rsidRDefault="00DB6D01">
      <w:pPr>
        <w:rPr>
          <w:sz w:val="24"/>
          <w:szCs w:val="24"/>
        </w:rPr>
      </w:pPr>
      <w:r>
        <w:rPr>
          <w:sz w:val="24"/>
          <w:szCs w:val="24"/>
        </w:rPr>
        <w:t>March 27, 2014</w:t>
      </w:r>
    </w:p>
    <w:p w:rsidR="00DB6D01" w:rsidRDefault="00DB6D01">
      <w:pPr>
        <w:rPr>
          <w:sz w:val="24"/>
          <w:szCs w:val="24"/>
        </w:rPr>
      </w:pPr>
      <w:r>
        <w:rPr>
          <w:sz w:val="24"/>
          <w:szCs w:val="24"/>
        </w:rPr>
        <w:t>Register with Sustainable Jersey. Made contact with Samantha McGraw regarding updating our member roster and passwords. She forwarded the updated information as well as a contact with Chris Waldron</w:t>
      </w:r>
      <w:r w:rsidR="00A62649">
        <w:rPr>
          <w:sz w:val="24"/>
          <w:szCs w:val="24"/>
        </w:rPr>
        <w:t>. We i</w:t>
      </w:r>
      <w:r>
        <w:rPr>
          <w:sz w:val="24"/>
          <w:szCs w:val="24"/>
        </w:rPr>
        <w:t>nvited him to WTEC next meeting.</w:t>
      </w:r>
    </w:p>
    <w:p w:rsidR="00DB6D01" w:rsidRDefault="00DB6D01">
      <w:pPr>
        <w:rPr>
          <w:sz w:val="24"/>
          <w:szCs w:val="24"/>
        </w:rPr>
      </w:pPr>
    </w:p>
    <w:p w:rsidR="00DB6D01" w:rsidRDefault="00DB6D01">
      <w:pPr>
        <w:rPr>
          <w:sz w:val="24"/>
          <w:szCs w:val="24"/>
        </w:rPr>
      </w:pPr>
      <w:r>
        <w:rPr>
          <w:sz w:val="24"/>
          <w:szCs w:val="24"/>
        </w:rPr>
        <w:t>April 17, 2014</w:t>
      </w:r>
    </w:p>
    <w:p w:rsidR="00D003E0" w:rsidRPr="00A62649" w:rsidRDefault="00DB6D01">
      <w:pPr>
        <w:rPr>
          <w:sz w:val="24"/>
          <w:szCs w:val="24"/>
        </w:rPr>
      </w:pPr>
      <w:r>
        <w:rPr>
          <w:sz w:val="24"/>
          <w:szCs w:val="24"/>
        </w:rPr>
        <w:t xml:space="preserve">Chris Waldron from Camden County </w:t>
      </w:r>
      <w:r w:rsidR="00D003E0">
        <w:rPr>
          <w:sz w:val="24"/>
          <w:szCs w:val="24"/>
        </w:rPr>
        <w:t>Sustainability joined WTEC monthly meeting. He explained the benefits of joining SJ along with other country wide benefits for Waterford Township</w:t>
      </w:r>
      <w:r w:rsidR="00A62649">
        <w:rPr>
          <w:sz w:val="24"/>
          <w:szCs w:val="24"/>
        </w:rPr>
        <w:t>. S</w:t>
      </w:r>
      <w:r w:rsidR="00A62649">
        <w:rPr>
          <w:sz w:val="24"/>
          <w:szCs w:val="24"/>
        </w:rPr>
        <w:t xml:space="preserve">. Harney verified that our commission is registered with Sustainable Jersey. Each member, along with R. </w:t>
      </w:r>
      <w:proofErr w:type="spellStart"/>
      <w:r w:rsidR="00A62649">
        <w:rPr>
          <w:sz w:val="24"/>
          <w:szCs w:val="24"/>
        </w:rPr>
        <w:t>Yeatman</w:t>
      </w:r>
      <w:proofErr w:type="spellEnd"/>
      <w:r w:rsidR="00A62649">
        <w:rPr>
          <w:sz w:val="24"/>
          <w:szCs w:val="24"/>
        </w:rPr>
        <w:t xml:space="preserve"> and D. </w:t>
      </w:r>
      <w:proofErr w:type="spellStart"/>
      <w:r w:rsidR="00A62649">
        <w:rPr>
          <w:sz w:val="24"/>
          <w:szCs w:val="24"/>
        </w:rPr>
        <w:t>LaMagna</w:t>
      </w:r>
      <w:proofErr w:type="spellEnd"/>
      <w:r w:rsidR="00A62649">
        <w:rPr>
          <w:sz w:val="24"/>
          <w:szCs w:val="24"/>
        </w:rPr>
        <w:t xml:space="preserve">, will be listed as members of the Green Team. </w:t>
      </w:r>
      <w:r w:rsidR="00A62649">
        <w:rPr>
          <w:sz w:val="24"/>
          <w:szCs w:val="24"/>
        </w:rPr>
        <w:t xml:space="preserve">S. </w:t>
      </w:r>
      <w:r w:rsidR="00A62649">
        <w:rPr>
          <w:sz w:val="24"/>
          <w:szCs w:val="24"/>
        </w:rPr>
        <w:t>Harney encouraged the commission members to register and log in to Sustainable Jersey website. We discussed the possibility of scouts or students creating a Community Garden (under our direction), which would count towards certification points. Chris Waldron suggested that we should also investigate areas plagued by invasive plant species, which would fall under "innovation credits," and that it would be wise to include the town logo on our paperwork.</w:t>
      </w:r>
      <w:bookmarkStart w:id="0" w:name="_GoBack"/>
      <w:bookmarkEnd w:id="0"/>
    </w:p>
    <w:sectPr w:rsidR="00D003E0" w:rsidRPr="00A6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5C"/>
    <w:rsid w:val="00413ABE"/>
    <w:rsid w:val="00A62649"/>
    <w:rsid w:val="00D003E0"/>
    <w:rsid w:val="00DB6D01"/>
    <w:rsid w:val="00DF1465"/>
    <w:rsid w:val="00E3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689B6-9B17-4A80-88F1-60F4FD89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Harney</dc:creator>
  <cp:keywords/>
  <dc:description/>
  <cp:lastModifiedBy>Sarah Harney</cp:lastModifiedBy>
  <cp:revision>6</cp:revision>
  <dcterms:created xsi:type="dcterms:W3CDTF">2014-10-16T08:47:00Z</dcterms:created>
  <dcterms:modified xsi:type="dcterms:W3CDTF">2014-10-16T11:37:00Z</dcterms:modified>
</cp:coreProperties>
</file>