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3E" w:rsidRDefault="00B04FAC" w:rsidP="00B04FAC">
      <w:pPr>
        <w:jc w:val="center"/>
        <w:rPr>
          <w:rFonts w:ascii="Arial" w:hAnsi="Arial" w:cs="Arial"/>
          <w:b/>
          <w:sz w:val="32"/>
          <w:szCs w:val="32"/>
        </w:rPr>
      </w:pPr>
      <w:bookmarkStart w:id="0" w:name="_GoBack"/>
      <w:bookmarkEnd w:id="0"/>
      <w:r w:rsidRPr="00B7379F">
        <w:rPr>
          <w:rFonts w:ascii="Arial" w:hAnsi="Arial" w:cs="Arial"/>
          <w:b/>
          <w:sz w:val="32"/>
          <w:szCs w:val="32"/>
        </w:rPr>
        <w:t>Borough of Caldwell</w:t>
      </w:r>
      <w:r w:rsidR="0076093E" w:rsidRPr="00B7379F">
        <w:rPr>
          <w:rFonts w:ascii="Arial" w:hAnsi="Arial" w:cs="Arial"/>
          <w:b/>
          <w:sz w:val="32"/>
          <w:szCs w:val="32"/>
        </w:rPr>
        <w:t xml:space="preserve">                                                                 </w:t>
      </w:r>
      <w:r w:rsidRPr="00B7379F">
        <w:rPr>
          <w:rFonts w:ascii="Arial" w:hAnsi="Arial" w:cs="Arial"/>
          <w:b/>
          <w:sz w:val="32"/>
          <w:szCs w:val="32"/>
        </w:rPr>
        <w:t xml:space="preserve">Sustainable Jersey Community Forestry Plan </w:t>
      </w:r>
      <w:r w:rsidR="00E853C2">
        <w:rPr>
          <w:rFonts w:ascii="Arial" w:hAnsi="Arial" w:cs="Arial"/>
          <w:b/>
          <w:sz w:val="32"/>
          <w:szCs w:val="32"/>
        </w:rPr>
        <w:t xml:space="preserve">                      </w:t>
      </w:r>
      <w:r w:rsidRPr="00B7379F">
        <w:rPr>
          <w:rFonts w:ascii="Arial" w:hAnsi="Arial" w:cs="Arial"/>
          <w:b/>
          <w:sz w:val="32"/>
          <w:szCs w:val="32"/>
        </w:rPr>
        <w:t xml:space="preserve">and Canopy </w:t>
      </w:r>
      <w:r w:rsidR="002413C0">
        <w:rPr>
          <w:rFonts w:ascii="Arial" w:hAnsi="Arial" w:cs="Arial"/>
          <w:b/>
          <w:sz w:val="32"/>
          <w:szCs w:val="32"/>
        </w:rPr>
        <w:t>Goal</w:t>
      </w:r>
    </w:p>
    <w:p w:rsidR="00B04FAC" w:rsidRDefault="00B04FAC" w:rsidP="00B04FAC">
      <w:pPr>
        <w:ind w:firstLine="720"/>
        <w:jc w:val="both"/>
        <w:rPr>
          <w:rFonts w:ascii="Arial" w:hAnsi="Arial" w:cs="Arial"/>
          <w:sz w:val="24"/>
          <w:szCs w:val="24"/>
        </w:rPr>
      </w:pPr>
      <w:r w:rsidRPr="00B04FAC">
        <w:rPr>
          <w:rFonts w:ascii="Arial" w:hAnsi="Arial" w:cs="Arial"/>
          <w:sz w:val="24"/>
          <w:szCs w:val="24"/>
        </w:rPr>
        <w:t xml:space="preserve">The Borough of Caldwell recognizes that trees are important to urban and suburban areas.  Planting and maintaining trees in strategic locations can reduce energy demand on buildings.  Trees are beneficial </w:t>
      </w:r>
      <w:r>
        <w:rPr>
          <w:rFonts w:ascii="Arial" w:hAnsi="Arial" w:cs="Arial"/>
          <w:sz w:val="24"/>
          <w:szCs w:val="24"/>
        </w:rPr>
        <w:t xml:space="preserve">for </w:t>
      </w:r>
      <w:proofErr w:type="spellStart"/>
      <w:r>
        <w:rPr>
          <w:rFonts w:ascii="Arial" w:hAnsi="Arial" w:cs="Arial"/>
          <w:sz w:val="24"/>
          <w:szCs w:val="24"/>
        </w:rPr>
        <w:t>stormwater</w:t>
      </w:r>
      <w:proofErr w:type="spellEnd"/>
      <w:r>
        <w:rPr>
          <w:rFonts w:ascii="Arial" w:hAnsi="Arial" w:cs="Arial"/>
          <w:sz w:val="24"/>
          <w:szCs w:val="24"/>
        </w:rPr>
        <w:t xml:space="preserve"> management, for controlling erosion, and for masking urban noise.  Trees can mitigate the adverse impacts of the urban heat island effect.  When planted in parking lots and streets, trees are effective in cooling and beautifying the urban and suburban environment. </w:t>
      </w:r>
    </w:p>
    <w:p w:rsidR="00B04FAC" w:rsidRDefault="00B04FAC" w:rsidP="00B04FAC">
      <w:pPr>
        <w:ind w:firstLine="720"/>
        <w:jc w:val="both"/>
        <w:rPr>
          <w:rFonts w:ascii="Arial" w:hAnsi="Arial" w:cs="Arial"/>
          <w:sz w:val="24"/>
          <w:szCs w:val="24"/>
        </w:rPr>
      </w:pPr>
      <w:r>
        <w:rPr>
          <w:rFonts w:ascii="Arial" w:hAnsi="Arial" w:cs="Arial"/>
          <w:sz w:val="24"/>
          <w:szCs w:val="24"/>
        </w:rPr>
        <w:t xml:space="preserve">Trees protect water and air quality, control flooding, and reduce </w:t>
      </w:r>
      <w:proofErr w:type="spellStart"/>
      <w:r>
        <w:rPr>
          <w:rFonts w:ascii="Arial" w:hAnsi="Arial" w:cs="Arial"/>
          <w:sz w:val="24"/>
          <w:szCs w:val="24"/>
        </w:rPr>
        <w:t>stormwater</w:t>
      </w:r>
      <w:proofErr w:type="spellEnd"/>
      <w:r>
        <w:rPr>
          <w:rFonts w:ascii="Arial" w:hAnsi="Arial" w:cs="Arial"/>
          <w:sz w:val="24"/>
          <w:szCs w:val="24"/>
        </w:rPr>
        <w:t xml:space="preserve"> runoff and erosion.  They absorb carbon dioxide and release oxygen into the atmosphere.  They reduce greenhouse gas emissions, especially carbon dioxide, and they help control global warming. </w:t>
      </w:r>
    </w:p>
    <w:p w:rsidR="00B04FAC" w:rsidRDefault="00B04FAC" w:rsidP="00B04FAC">
      <w:pPr>
        <w:ind w:firstLine="720"/>
        <w:jc w:val="both"/>
        <w:rPr>
          <w:rFonts w:ascii="Arial" w:hAnsi="Arial" w:cs="Arial"/>
          <w:sz w:val="24"/>
          <w:szCs w:val="24"/>
        </w:rPr>
      </w:pPr>
      <w:r>
        <w:rPr>
          <w:rFonts w:ascii="Arial" w:hAnsi="Arial" w:cs="Arial"/>
          <w:sz w:val="24"/>
          <w:szCs w:val="24"/>
        </w:rPr>
        <w:t>Trees provide clean air, shade, wildlife habitat, beauty and enhance property values.  With these things in mind, the Borough of Caldwell has developed the following Tree Canopy Goal:</w:t>
      </w:r>
    </w:p>
    <w:p w:rsidR="00B04FAC" w:rsidRPr="0076093E" w:rsidRDefault="00B04FAC" w:rsidP="00C96A0D">
      <w:pPr>
        <w:rPr>
          <w:rFonts w:ascii="Arial" w:hAnsi="Arial" w:cs="Arial"/>
          <w:b/>
          <w:sz w:val="28"/>
          <w:szCs w:val="28"/>
        </w:rPr>
      </w:pPr>
      <w:r w:rsidRPr="00B04FAC">
        <w:rPr>
          <w:rFonts w:ascii="Arial" w:hAnsi="Arial" w:cs="Arial"/>
          <w:b/>
          <w:sz w:val="28"/>
          <w:szCs w:val="28"/>
          <w:u w:val="single"/>
        </w:rPr>
        <w:t>Requirement</w:t>
      </w:r>
      <w:r w:rsidR="00C96A0D">
        <w:rPr>
          <w:rFonts w:ascii="Arial" w:hAnsi="Arial" w:cs="Arial"/>
          <w:b/>
          <w:sz w:val="28"/>
          <w:szCs w:val="28"/>
          <w:u w:val="single"/>
        </w:rPr>
        <w:t xml:space="preserve"> </w:t>
      </w:r>
      <w:r w:rsidRPr="00B04FAC">
        <w:rPr>
          <w:rFonts w:ascii="Arial" w:hAnsi="Arial" w:cs="Arial"/>
          <w:b/>
          <w:sz w:val="28"/>
          <w:szCs w:val="28"/>
          <w:u w:val="single"/>
        </w:rPr>
        <w:t>#1 – Community Forestry Plan</w:t>
      </w:r>
      <w:r w:rsidRPr="00B04FAC">
        <w:rPr>
          <w:rFonts w:ascii="Arial" w:hAnsi="Arial" w:cs="Arial"/>
          <w:b/>
          <w:sz w:val="28"/>
          <w:szCs w:val="28"/>
        </w:rPr>
        <w:t xml:space="preserve">                  </w:t>
      </w:r>
      <w:r w:rsidR="00C96A0D">
        <w:rPr>
          <w:rFonts w:ascii="Arial" w:hAnsi="Arial" w:cs="Arial"/>
          <w:b/>
          <w:sz w:val="28"/>
          <w:szCs w:val="28"/>
        </w:rPr>
        <w:t xml:space="preserve">         </w:t>
      </w:r>
      <w:r w:rsidRPr="00B04FAC">
        <w:rPr>
          <w:rFonts w:ascii="Arial" w:hAnsi="Arial" w:cs="Arial"/>
          <w:b/>
          <w:sz w:val="28"/>
          <w:szCs w:val="28"/>
        </w:rPr>
        <w:t xml:space="preserve">          </w:t>
      </w:r>
      <w:r>
        <w:rPr>
          <w:rFonts w:ascii="Arial" w:hAnsi="Arial" w:cs="Arial"/>
          <w:b/>
          <w:sz w:val="28"/>
          <w:szCs w:val="28"/>
        </w:rPr>
        <w:t xml:space="preserve">   </w:t>
      </w:r>
      <w:r w:rsidR="00C96A0D">
        <w:rPr>
          <w:rFonts w:ascii="Arial" w:hAnsi="Arial" w:cs="Arial"/>
          <w:b/>
          <w:sz w:val="28"/>
          <w:szCs w:val="28"/>
        </w:rPr>
        <w:t xml:space="preserve"> </w:t>
      </w:r>
      <w:r w:rsidRPr="00B04FAC">
        <w:rPr>
          <w:rFonts w:ascii="Arial" w:hAnsi="Arial" w:cs="Arial"/>
          <w:b/>
          <w:sz w:val="28"/>
          <w:szCs w:val="28"/>
        </w:rPr>
        <w:t xml:space="preserve"> </w:t>
      </w:r>
      <w:r w:rsidR="00C96A0D" w:rsidRPr="00C96A0D">
        <w:rPr>
          <w:rFonts w:ascii="Arial" w:hAnsi="Arial" w:cs="Arial"/>
          <w:sz w:val="24"/>
          <w:szCs w:val="24"/>
        </w:rPr>
        <w:t xml:space="preserve">The </w:t>
      </w:r>
      <w:r w:rsidRPr="00C96A0D">
        <w:rPr>
          <w:rFonts w:ascii="Arial" w:hAnsi="Arial" w:cs="Arial"/>
          <w:sz w:val="24"/>
          <w:szCs w:val="24"/>
        </w:rPr>
        <w:t>Borough</w:t>
      </w:r>
      <w:r w:rsidR="00C96A0D">
        <w:rPr>
          <w:rFonts w:ascii="Arial" w:hAnsi="Arial" w:cs="Arial"/>
          <w:sz w:val="24"/>
          <w:szCs w:val="24"/>
        </w:rPr>
        <w:t xml:space="preserve"> of Caldwell has an approved Community Forestry Management Plan for 2013 -2017.  This is Caldwell’s Third Community Forestry Management Plan.  The plan covers </w:t>
      </w:r>
      <w:r w:rsidR="00C96A0D" w:rsidRPr="00C96A0D">
        <w:rPr>
          <w:rFonts w:ascii="Arial" w:hAnsi="Arial" w:cs="Arial"/>
          <w:b/>
          <w:sz w:val="24"/>
          <w:szCs w:val="24"/>
        </w:rPr>
        <w:t>Tree Planting</w:t>
      </w:r>
      <w:r w:rsidR="00C96A0D">
        <w:rPr>
          <w:rFonts w:ascii="Arial" w:hAnsi="Arial" w:cs="Arial"/>
          <w:sz w:val="24"/>
          <w:szCs w:val="24"/>
        </w:rPr>
        <w:t xml:space="preserve"> on Page 12, </w:t>
      </w:r>
      <w:r w:rsidR="00C96A0D" w:rsidRPr="00C96A0D">
        <w:rPr>
          <w:rFonts w:ascii="Arial" w:hAnsi="Arial" w:cs="Arial"/>
          <w:b/>
          <w:sz w:val="24"/>
          <w:szCs w:val="24"/>
        </w:rPr>
        <w:t>Tree Maintenance</w:t>
      </w:r>
      <w:r w:rsidR="00C96A0D">
        <w:rPr>
          <w:rFonts w:ascii="Arial" w:hAnsi="Arial" w:cs="Arial"/>
          <w:sz w:val="24"/>
          <w:szCs w:val="24"/>
        </w:rPr>
        <w:t xml:space="preserve"> on Pages 12 &amp; 13,</w:t>
      </w:r>
      <w:r w:rsidR="0076093E">
        <w:rPr>
          <w:rFonts w:ascii="Arial" w:hAnsi="Arial" w:cs="Arial"/>
          <w:sz w:val="24"/>
          <w:szCs w:val="24"/>
        </w:rPr>
        <w:t xml:space="preserve"> </w:t>
      </w:r>
      <w:r w:rsidR="0076093E" w:rsidRPr="00C96A0D">
        <w:rPr>
          <w:rFonts w:ascii="Arial" w:hAnsi="Arial" w:cs="Arial"/>
          <w:b/>
          <w:sz w:val="24"/>
          <w:szCs w:val="24"/>
        </w:rPr>
        <w:t>Tree</w:t>
      </w:r>
      <w:r w:rsidR="00C96A0D" w:rsidRPr="00C96A0D">
        <w:rPr>
          <w:rFonts w:ascii="Arial" w:hAnsi="Arial" w:cs="Arial"/>
          <w:b/>
          <w:sz w:val="24"/>
          <w:szCs w:val="24"/>
        </w:rPr>
        <w:t xml:space="preserve"> Hazard</w:t>
      </w:r>
      <w:r w:rsidR="00C96A0D">
        <w:rPr>
          <w:rFonts w:ascii="Arial" w:hAnsi="Arial" w:cs="Arial"/>
          <w:sz w:val="24"/>
          <w:szCs w:val="24"/>
        </w:rPr>
        <w:t xml:space="preserve"> </w:t>
      </w:r>
      <w:r w:rsidR="00C96A0D" w:rsidRPr="00C96A0D">
        <w:rPr>
          <w:rFonts w:ascii="Arial" w:hAnsi="Arial" w:cs="Arial"/>
          <w:b/>
          <w:sz w:val="24"/>
          <w:szCs w:val="24"/>
        </w:rPr>
        <w:t>and Health Assessment Inventory Projects</w:t>
      </w:r>
      <w:r w:rsidR="00C96A0D">
        <w:rPr>
          <w:rFonts w:ascii="Arial" w:hAnsi="Arial" w:cs="Arial"/>
          <w:sz w:val="24"/>
          <w:szCs w:val="24"/>
        </w:rPr>
        <w:t xml:space="preserve"> on pages 11 &amp; 12, and </w:t>
      </w:r>
      <w:r w:rsidR="00C96A0D" w:rsidRPr="00C96A0D">
        <w:rPr>
          <w:rFonts w:ascii="Arial" w:hAnsi="Arial" w:cs="Arial"/>
          <w:b/>
          <w:sz w:val="24"/>
          <w:szCs w:val="24"/>
        </w:rPr>
        <w:t>Comp</w:t>
      </w:r>
      <w:r w:rsidR="00C96A0D">
        <w:rPr>
          <w:rFonts w:ascii="Arial" w:hAnsi="Arial" w:cs="Arial"/>
          <w:b/>
          <w:sz w:val="24"/>
          <w:szCs w:val="24"/>
        </w:rPr>
        <w:t>u</w:t>
      </w:r>
      <w:r w:rsidR="00C96A0D" w:rsidRPr="00C96A0D">
        <w:rPr>
          <w:rFonts w:ascii="Arial" w:hAnsi="Arial" w:cs="Arial"/>
          <w:b/>
          <w:sz w:val="24"/>
          <w:szCs w:val="24"/>
        </w:rPr>
        <w:t>terized Assessment of Municipal Trees</w:t>
      </w:r>
      <w:r w:rsidR="00C96A0D">
        <w:rPr>
          <w:rFonts w:ascii="Arial" w:hAnsi="Arial" w:cs="Arial"/>
          <w:sz w:val="24"/>
          <w:szCs w:val="24"/>
        </w:rPr>
        <w:t xml:space="preserve"> on Page 11.</w:t>
      </w:r>
    </w:p>
    <w:p w:rsidR="00C96A0D" w:rsidRDefault="00C96A0D" w:rsidP="00C96A0D">
      <w:pPr>
        <w:rPr>
          <w:rFonts w:ascii="Arial" w:hAnsi="Arial" w:cs="Arial"/>
          <w:sz w:val="24"/>
          <w:szCs w:val="24"/>
        </w:rPr>
      </w:pPr>
      <w:r>
        <w:rPr>
          <w:rFonts w:ascii="Arial" w:hAnsi="Arial" w:cs="Arial"/>
          <w:sz w:val="24"/>
          <w:szCs w:val="24"/>
        </w:rPr>
        <w:t>Goals for these categories are summarized on Pages 13 &amp; 14 of the plan.  Item</w:t>
      </w:r>
      <w:r w:rsidR="002413C0">
        <w:rPr>
          <w:rFonts w:ascii="Arial" w:hAnsi="Arial" w:cs="Arial"/>
          <w:sz w:val="24"/>
          <w:szCs w:val="24"/>
        </w:rPr>
        <w:t>s</w:t>
      </w:r>
      <w:r>
        <w:rPr>
          <w:rFonts w:ascii="Arial" w:hAnsi="Arial" w:cs="Arial"/>
          <w:sz w:val="24"/>
          <w:szCs w:val="24"/>
        </w:rPr>
        <w:t xml:space="preserve"> 1 through 3 are actually being implemented.  Item 4 (computerized Assessment of Municipal Trees) would be addressed to update the 2000 Street Tree Inventory upon receipt of a Community Stewardship Incentive Program Grant.  During the interim period annual windshield tree surveys of municipal right-of-way are conducted to help identify hazards and prioritize tree maintenance. </w:t>
      </w:r>
    </w:p>
    <w:p w:rsidR="0076093E" w:rsidRDefault="0076093E" w:rsidP="00C96A0D">
      <w:pPr>
        <w:rPr>
          <w:rFonts w:ascii="Arial" w:hAnsi="Arial" w:cs="Arial"/>
          <w:sz w:val="24"/>
          <w:szCs w:val="24"/>
        </w:rPr>
      </w:pPr>
      <w:r w:rsidRPr="0076093E">
        <w:rPr>
          <w:rFonts w:ascii="Arial" w:hAnsi="Arial" w:cs="Arial"/>
          <w:b/>
          <w:sz w:val="28"/>
          <w:szCs w:val="28"/>
          <w:u w:val="single"/>
        </w:rPr>
        <w:t>Requirement #2 – Core Training</w:t>
      </w:r>
      <w:proofErr w:type="gramStart"/>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76093E">
        <w:rPr>
          <w:rFonts w:ascii="Arial" w:hAnsi="Arial" w:cs="Arial"/>
          <w:sz w:val="24"/>
          <w:szCs w:val="24"/>
        </w:rPr>
        <w:t>The</w:t>
      </w:r>
      <w:proofErr w:type="gramEnd"/>
      <w:r>
        <w:rPr>
          <w:rFonts w:ascii="Arial" w:hAnsi="Arial" w:cs="Arial"/>
          <w:sz w:val="24"/>
          <w:szCs w:val="24"/>
        </w:rPr>
        <w:t xml:space="preserve"> Borough of Caldwell has (4) individuals that are Core Trained:  Jeanine Ar</w:t>
      </w:r>
      <w:r w:rsidR="002413C0">
        <w:rPr>
          <w:rFonts w:ascii="Arial" w:hAnsi="Arial" w:cs="Arial"/>
          <w:sz w:val="24"/>
          <w:szCs w:val="24"/>
        </w:rPr>
        <w:t xml:space="preserve">chibald, Doris </w:t>
      </w:r>
      <w:proofErr w:type="spellStart"/>
      <w:r w:rsidR="002413C0">
        <w:rPr>
          <w:rFonts w:ascii="Arial" w:hAnsi="Arial" w:cs="Arial"/>
          <w:sz w:val="24"/>
          <w:szCs w:val="24"/>
        </w:rPr>
        <w:t>Halprin</w:t>
      </w:r>
      <w:proofErr w:type="spellEnd"/>
      <w:r w:rsidR="002413C0">
        <w:rPr>
          <w:rFonts w:ascii="Arial" w:hAnsi="Arial" w:cs="Arial"/>
          <w:sz w:val="24"/>
          <w:szCs w:val="24"/>
        </w:rPr>
        <w:t>, Paul Car</w:t>
      </w:r>
      <w:r>
        <w:rPr>
          <w:rFonts w:ascii="Arial" w:hAnsi="Arial" w:cs="Arial"/>
          <w:sz w:val="24"/>
          <w:szCs w:val="24"/>
        </w:rPr>
        <w:t xml:space="preserve">elli and Mario </w:t>
      </w:r>
      <w:proofErr w:type="spellStart"/>
      <w:r>
        <w:rPr>
          <w:rFonts w:ascii="Arial" w:hAnsi="Arial" w:cs="Arial"/>
          <w:sz w:val="24"/>
          <w:szCs w:val="24"/>
        </w:rPr>
        <w:t>BiFalco</w:t>
      </w:r>
      <w:proofErr w:type="spellEnd"/>
      <w:r>
        <w:rPr>
          <w:rFonts w:ascii="Arial" w:hAnsi="Arial" w:cs="Arial"/>
          <w:sz w:val="24"/>
          <w:szCs w:val="24"/>
        </w:rPr>
        <w:t>.</w:t>
      </w:r>
    </w:p>
    <w:p w:rsidR="0076093E" w:rsidRPr="0076093E" w:rsidRDefault="0076093E" w:rsidP="00C96A0D">
      <w:pPr>
        <w:rPr>
          <w:rFonts w:ascii="Arial" w:hAnsi="Arial" w:cs="Arial"/>
          <w:sz w:val="28"/>
          <w:szCs w:val="28"/>
        </w:rPr>
      </w:pPr>
      <w:r w:rsidRPr="0076093E">
        <w:rPr>
          <w:rFonts w:ascii="Arial" w:hAnsi="Arial" w:cs="Arial"/>
          <w:b/>
          <w:sz w:val="28"/>
          <w:szCs w:val="28"/>
          <w:u w:val="single"/>
        </w:rPr>
        <w:t>Requirement #3 – Continuing Education Units</w:t>
      </w:r>
      <w:r>
        <w:rPr>
          <w:rFonts w:ascii="Arial" w:hAnsi="Arial" w:cs="Arial"/>
          <w:sz w:val="28"/>
          <w:szCs w:val="28"/>
        </w:rPr>
        <w:t xml:space="preserve">                                     </w:t>
      </w:r>
      <w:r w:rsidRPr="0076093E">
        <w:rPr>
          <w:rFonts w:ascii="Arial" w:hAnsi="Arial" w:cs="Arial"/>
          <w:sz w:val="24"/>
          <w:szCs w:val="24"/>
        </w:rPr>
        <w:t xml:space="preserve">The </w:t>
      </w:r>
      <w:r>
        <w:rPr>
          <w:rFonts w:ascii="Arial" w:hAnsi="Arial" w:cs="Arial"/>
          <w:sz w:val="24"/>
          <w:szCs w:val="24"/>
        </w:rPr>
        <w:t xml:space="preserve">Borough of Caldwell is current with its (8) Annual Continuing Education Unit requirement to meet Approved Status by the New Jersey Forest Service. </w:t>
      </w:r>
      <w:r w:rsidR="00F81DC8">
        <w:rPr>
          <w:rFonts w:ascii="Arial" w:hAnsi="Arial" w:cs="Arial"/>
          <w:sz w:val="24"/>
          <w:szCs w:val="24"/>
        </w:rPr>
        <w:t xml:space="preserve"> In 2013</w:t>
      </w:r>
      <w:proofErr w:type="gramStart"/>
      <w:r w:rsidR="00F81DC8">
        <w:rPr>
          <w:rFonts w:ascii="Arial" w:hAnsi="Arial" w:cs="Arial"/>
          <w:sz w:val="24"/>
          <w:szCs w:val="24"/>
        </w:rPr>
        <w:t>,  Caldwell</w:t>
      </w:r>
      <w:proofErr w:type="gramEnd"/>
      <w:r w:rsidR="00F81DC8">
        <w:rPr>
          <w:rFonts w:ascii="Arial" w:hAnsi="Arial" w:cs="Arial"/>
          <w:sz w:val="24"/>
          <w:szCs w:val="24"/>
        </w:rPr>
        <w:t xml:space="preserve"> accrued (18) CEU’s by (5) individuals.</w:t>
      </w:r>
    </w:p>
    <w:p w:rsidR="0076093E" w:rsidRDefault="00F81DC8" w:rsidP="00C96A0D">
      <w:pPr>
        <w:rPr>
          <w:rFonts w:ascii="Arial" w:hAnsi="Arial" w:cs="Arial"/>
          <w:sz w:val="24"/>
          <w:szCs w:val="24"/>
        </w:rPr>
      </w:pPr>
      <w:r w:rsidRPr="00E040C2">
        <w:rPr>
          <w:rFonts w:ascii="Arial" w:hAnsi="Arial" w:cs="Arial"/>
          <w:b/>
          <w:sz w:val="28"/>
          <w:szCs w:val="28"/>
          <w:u w:val="single"/>
        </w:rPr>
        <w:lastRenderedPageBreak/>
        <w:t xml:space="preserve">Requirement #4 </w:t>
      </w:r>
      <w:r w:rsidR="00E040C2" w:rsidRPr="00E040C2">
        <w:rPr>
          <w:rFonts w:ascii="Arial" w:hAnsi="Arial" w:cs="Arial"/>
          <w:b/>
          <w:sz w:val="28"/>
          <w:szCs w:val="28"/>
          <w:u w:val="single"/>
        </w:rPr>
        <w:t>–</w:t>
      </w:r>
      <w:r w:rsidRPr="00E040C2">
        <w:rPr>
          <w:rFonts w:ascii="Arial" w:hAnsi="Arial" w:cs="Arial"/>
          <w:b/>
          <w:sz w:val="28"/>
          <w:szCs w:val="28"/>
          <w:u w:val="single"/>
        </w:rPr>
        <w:t xml:space="preserve"> </w:t>
      </w:r>
      <w:r w:rsidR="00E040C2" w:rsidRPr="00E040C2">
        <w:rPr>
          <w:rFonts w:ascii="Arial" w:hAnsi="Arial" w:cs="Arial"/>
          <w:b/>
          <w:sz w:val="28"/>
          <w:szCs w:val="28"/>
          <w:u w:val="single"/>
        </w:rPr>
        <w:t>Annual Accomplishment Report</w:t>
      </w:r>
      <w:r w:rsidR="00E040C2">
        <w:rPr>
          <w:rFonts w:ascii="Arial" w:hAnsi="Arial" w:cs="Arial"/>
          <w:sz w:val="28"/>
          <w:szCs w:val="28"/>
        </w:rPr>
        <w:t xml:space="preserve">                              </w:t>
      </w:r>
      <w:r w:rsidR="00E040C2" w:rsidRPr="00E040C2">
        <w:rPr>
          <w:rFonts w:ascii="Arial" w:hAnsi="Arial" w:cs="Arial"/>
          <w:sz w:val="24"/>
          <w:szCs w:val="24"/>
        </w:rPr>
        <w:t>The Borough</w:t>
      </w:r>
      <w:r w:rsidR="00E040C2">
        <w:rPr>
          <w:rFonts w:ascii="Arial" w:hAnsi="Arial" w:cs="Arial"/>
          <w:sz w:val="24"/>
          <w:szCs w:val="24"/>
        </w:rPr>
        <w:t xml:space="preserve"> of Caldwell has met this requirement by filing an Annual Accomplishment Report each year by February 15</w:t>
      </w:r>
      <w:r w:rsidR="00E040C2" w:rsidRPr="00E040C2">
        <w:rPr>
          <w:rFonts w:ascii="Arial" w:hAnsi="Arial" w:cs="Arial"/>
          <w:sz w:val="24"/>
          <w:szCs w:val="24"/>
          <w:vertAlign w:val="superscript"/>
        </w:rPr>
        <w:t>th</w:t>
      </w:r>
      <w:r w:rsidR="00E040C2">
        <w:rPr>
          <w:rFonts w:ascii="Arial" w:hAnsi="Arial" w:cs="Arial"/>
          <w:sz w:val="24"/>
          <w:szCs w:val="24"/>
        </w:rPr>
        <w:t>.</w:t>
      </w:r>
    </w:p>
    <w:p w:rsidR="00E040C2" w:rsidRDefault="00E040C2" w:rsidP="00C96A0D">
      <w:pPr>
        <w:rPr>
          <w:rFonts w:ascii="Arial" w:hAnsi="Arial" w:cs="Arial"/>
          <w:sz w:val="24"/>
          <w:szCs w:val="24"/>
        </w:rPr>
      </w:pPr>
      <w:r w:rsidRPr="00E040C2">
        <w:rPr>
          <w:rFonts w:ascii="Arial" w:hAnsi="Arial" w:cs="Arial"/>
          <w:b/>
          <w:sz w:val="28"/>
          <w:szCs w:val="28"/>
          <w:u w:val="single"/>
        </w:rPr>
        <w:t xml:space="preserve">Requirement #5 – Canopy Goal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roofErr w:type="gramStart"/>
      <w:r w:rsidRPr="00E040C2">
        <w:rPr>
          <w:rFonts w:ascii="Arial" w:hAnsi="Arial" w:cs="Arial"/>
          <w:sz w:val="24"/>
          <w:szCs w:val="24"/>
        </w:rPr>
        <w:t>The</w:t>
      </w:r>
      <w:proofErr w:type="gramEnd"/>
      <w:r>
        <w:rPr>
          <w:rFonts w:ascii="Arial" w:hAnsi="Arial" w:cs="Arial"/>
          <w:sz w:val="24"/>
          <w:szCs w:val="24"/>
        </w:rPr>
        <w:t xml:space="preserve"> 1990 “Connecting People with Ecosystems in the </w:t>
      </w:r>
      <w:r w:rsidR="00846655">
        <w:rPr>
          <w:rFonts w:ascii="Arial" w:hAnsi="Arial" w:cs="Arial"/>
          <w:sz w:val="24"/>
          <w:szCs w:val="24"/>
        </w:rPr>
        <w:t>2</w:t>
      </w:r>
      <w:r>
        <w:rPr>
          <w:rFonts w:ascii="Arial" w:hAnsi="Arial" w:cs="Arial"/>
          <w:sz w:val="24"/>
          <w:szCs w:val="24"/>
        </w:rPr>
        <w:t>1</w:t>
      </w:r>
      <w:r w:rsidRPr="00E040C2">
        <w:rPr>
          <w:rFonts w:ascii="Arial" w:hAnsi="Arial" w:cs="Arial"/>
          <w:sz w:val="24"/>
          <w:szCs w:val="24"/>
          <w:vertAlign w:val="superscript"/>
        </w:rPr>
        <w:t>st</w:t>
      </w:r>
      <w:r>
        <w:rPr>
          <w:rFonts w:ascii="Arial" w:hAnsi="Arial" w:cs="Arial"/>
          <w:sz w:val="24"/>
          <w:szCs w:val="24"/>
        </w:rPr>
        <w:t xml:space="preserve"> Century:  An Assessment of Our Nation’s Urban Forests” study lists the Borough of Caldwell Tree Canopy Coverage </w:t>
      </w:r>
      <w:r w:rsidR="00846655">
        <w:rPr>
          <w:rFonts w:ascii="Arial" w:hAnsi="Arial" w:cs="Arial"/>
          <w:sz w:val="24"/>
          <w:szCs w:val="24"/>
        </w:rPr>
        <w:t>at</w:t>
      </w:r>
      <w:r>
        <w:rPr>
          <w:rFonts w:ascii="Arial" w:hAnsi="Arial" w:cs="Arial"/>
          <w:sz w:val="24"/>
          <w:szCs w:val="24"/>
        </w:rPr>
        <w:t xml:space="preserve"> 38%.</w:t>
      </w:r>
    </w:p>
    <w:p w:rsidR="00E040C2" w:rsidRDefault="00E040C2" w:rsidP="00C96A0D">
      <w:pPr>
        <w:rPr>
          <w:rFonts w:ascii="Arial" w:hAnsi="Arial" w:cs="Arial"/>
          <w:sz w:val="24"/>
          <w:szCs w:val="24"/>
        </w:rPr>
      </w:pPr>
      <w:r>
        <w:rPr>
          <w:rFonts w:ascii="Arial" w:hAnsi="Arial" w:cs="Arial"/>
          <w:sz w:val="24"/>
          <w:szCs w:val="24"/>
        </w:rPr>
        <w:t xml:space="preserve">American Forests recommends an overall tree canopy goal of 40% with 50% for suburban residential zones, 25% for urban residential zones and 15% for Central Business Districts.  </w:t>
      </w:r>
    </w:p>
    <w:p w:rsidR="00E040C2" w:rsidRDefault="00E040C2" w:rsidP="00C96A0D">
      <w:pPr>
        <w:rPr>
          <w:rFonts w:ascii="Arial" w:hAnsi="Arial" w:cs="Arial"/>
          <w:sz w:val="24"/>
          <w:szCs w:val="24"/>
        </w:rPr>
      </w:pPr>
      <w:r>
        <w:rPr>
          <w:rFonts w:ascii="Arial" w:hAnsi="Arial" w:cs="Arial"/>
          <w:sz w:val="24"/>
          <w:szCs w:val="24"/>
        </w:rPr>
        <w:t>Budget constraints normally only allow the planting of approximately 24 trees per year while 44 is the average number of street trees remove</w:t>
      </w:r>
      <w:r w:rsidR="00846655">
        <w:rPr>
          <w:rFonts w:ascii="Arial" w:hAnsi="Arial" w:cs="Arial"/>
          <w:sz w:val="24"/>
          <w:szCs w:val="24"/>
        </w:rPr>
        <w:t>d</w:t>
      </w:r>
      <w:r>
        <w:rPr>
          <w:rFonts w:ascii="Arial" w:hAnsi="Arial" w:cs="Arial"/>
          <w:sz w:val="24"/>
          <w:szCs w:val="24"/>
        </w:rPr>
        <w:t xml:space="preserve"> each year.  </w:t>
      </w:r>
    </w:p>
    <w:p w:rsidR="00E040C2" w:rsidRDefault="00E040C2" w:rsidP="00C96A0D">
      <w:pPr>
        <w:rPr>
          <w:rFonts w:ascii="Arial" w:hAnsi="Arial" w:cs="Arial"/>
          <w:sz w:val="24"/>
          <w:szCs w:val="24"/>
        </w:rPr>
      </w:pPr>
      <w:r>
        <w:rPr>
          <w:rFonts w:ascii="Arial" w:hAnsi="Arial" w:cs="Arial"/>
          <w:sz w:val="24"/>
          <w:szCs w:val="24"/>
        </w:rPr>
        <w:t>Future Road Reconstruction Projects will budget for tree replacement with capital budget funding.  It will be necessary to increase the Public Works Line Item budget for tree planting to an appropriate level to reach Caldwell’s tree canopy goal.</w:t>
      </w:r>
    </w:p>
    <w:p w:rsidR="00867CAD" w:rsidRDefault="00867CAD" w:rsidP="00C96A0D">
      <w:pPr>
        <w:rPr>
          <w:rFonts w:ascii="Arial" w:hAnsi="Arial" w:cs="Arial"/>
          <w:sz w:val="24"/>
          <w:szCs w:val="24"/>
        </w:rPr>
      </w:pPr>
      <w:r>
        <w:rPr>
          <w:rFonts w:ascii="Arial" w:hAnsi="Arial" w:cs="Arial"/>
          <w:sz w:val="24"/>
          <w:szCs w:val="24"/>
        </w:rPr>
        <w:t>Our first municipal tree canopy goal will be to inc</w:t>
      </w:r>
      <w:r w:rsidR="00FA1A59">
        <w:rPr>
          <w:rFonts w:ascii="Arial" w:hAnsi="Arial" w:cs="Arial"/>
          <w:sz w:val="24"/>
          <w:szCs w:val="24"/>
        </w:rPr>
        <w:t>rease tree canopy coverage by 2</w:t>
      </w:r>
      <w:r>
        <w:rPr>
          <w:rFonts w:ascii="Arial" w:hAnsi="Arial" w:cs="Arial"/>
          <w:sz w:val="24"/>
          <w:szCs w:val="24"/>
        </w:rPr>
        <w:t xml:space="preserve">% over a 10 year period to 40%.  This will be accomplished by identifying the respective areas of suburban residential zone, urban residential zone and central business district within the Borough and get a handle on where specific heat islands exist.  Once these are identified, a strategy will be developed to distribute replacement trees within these areas. </w:t>
      </w:r>
    </w:p>
    <w:p w:rsidR="00867CAD" w:rsidRDefault="00867CAD" w:rsidP="00C96A0D">
      <w:pPr>
        <w:rPr>
          <w:rFonts w:ascii="Arial" w:hAnsi="Arial" w:cs="Arial"/>
          <w:sz w:val="24"/>
          <w:szCs w:val="24"/>
        </w:rPr>
      </w:pPr>
      <w:r>
        <w:rPr>
          <w:rFonts w:ascii="Arial" w:hAnsi="Arial" w:cs="Arial"/>
          <w:sz w:val="24"/>
          <w:szCs w:val="24"/>
        </w:rPr>
        <w:t xml:space="preserve">An additional strategy for increasing our tree canopy coverage will be to examine and change our zoning ordinance to specifically require increasing tree planting within the identified heat islands which we suspect are large parking areas or dense housing areas. </w:t>
      </w:r>
    </w:p>
    <w:p w:rsidR="00867CAD" w:rsidRDefault="00867CAD" w:rsidP="00C96A0D">
      <w:pPr>
        <w:rPr>
          <w:rFonts w:ascii="Arial" w:hAnsi="Arial" w:cs="Arial"/>
          <w:sz w:val="24"/>
          <w:szCs w:val="24"/>
        </w:rPr>
      </w:pPr>
      <w:r>
        <w:rPr>
          <w:rFonts w:ascii="Arial" w:hAnsi="Arial" w:cs="Arial"/>
          <w:sz w:val="24"/>
          <w:szCs w:val="24"/>
        </w:rPr>
        <w:t>The idea being that applicants appearing before our Zoning and Planning Boards would be required to bring tree canopy coverage on their respective sites to an acceptable level.  The Borough would also like to receive heat island dissipation credit for the Caldwell College C</w:t>
      </w:r>
      <w:r w:rsidR="00D375B4">
        <w:rPr>
          <w:rFonts w:ascii="Arial" w:hAnsi="Arial" w:cs="Arial"/>
          <w:sz w:val="24"/>
          <w:szCs w:val="24"/>
        </w:rPr>
        <w:t>ampus</w:t>
      </w:r>
      <w:r>
        <w:rPr>
          <w:rFonts w:ascii="Arial" w:hAnsi="Arial" w:cs="Arial"/>
          <w:sz w:val="24"/>
          <w:szCs w:val="24"/>
        </w:rPr>
        <w:t xml:space="preserve"> which encompasses (35) acres.</w:t>
      </w:r>
    </w:p>
    <w:p w:rsidR="009B49D4" w:rsidRDefault="009B49D4" w:rsidP="00C96A0D">
      <w:pPr>
        <w:rPr>
          <w:rFonts w:ascii="Arial" w:hAnsi="Arial" w:cs="Arial"/>
          <w:sz w:val="24"/>
          <w:szCs w:val="24"/>
        </w:rPr>
      </w:pPr>
    </w:p>
    <w:p w:rsidR="009B49D4" w:rsidRDefault="009B49D4" w:rsidP="00C96A0D">
      <w:pPr>
        <w:rPr>
          <w:rFonts w:ascii="Arial" w:hAnsi="Arial" w:cs="Arial"/>
          <w:sz w:val="24"/>
          <w:szCs w:val="24"/>
        </w:rPr>
      </w:pPr>
    </w:p>
    <w:p w:rsidR="009B49D4" w:rsidRDefault="009B49D4" w:rsidP="00C96A0D">
      <w:pPr>
        <w:rPr>
          <w:rFonts w:ascii="Arial" w:hAnsi="Arial" w:cs="Arial"/>
          <w:sz w:val="24"/>
          <w:szCs w:val="24"/>
        </w:rPr>
      </w:pPr>
    </w:p>
    <w:p w:rsidR="0076093E" w:rsidRDefault="009B49D4" w:rsidP="00C96A0D">
      <w:pPr>
        <w:rPr>
          <w:rFonts w:ascii="Arial" w:hAnsi="Arial" w:cs="Arial"/>
          <w:sz w:val="24"/>
          <w:szCs w:val="24"/>
        </w:rPr>
      </w:pPr>
      <w:r w:rsidRPr="009B49D4">
        <w:rPr>
          <w:rFonts w:ascii="Arial" w:hAnsi="Arial" w:cs="Arial"/>
          <w:sz w:val="24"/>
          <w:szCs w:val="24"/>
        </w:rPr>
        <w:lastRenderedPageBreak/>
        <w:t>The following</w:t>
      </w:r>
      <w:r>
        <w:rPr>
          <w:rFonts w:ascii="Arial" w:hAnsi="Arial" w:cs="Arial"/>
          <w:sz w:val="24"/>
          <w:szCs w:val="24"/>
        </w:rPr>
        <w:t xml:space="preserve"> is an action plan for implementing Caldwell</w:t>
      </w:r>
      <w:r w:rsidR="00470D94">
        <w:rPr>
          <w:rFonts w:ascii="Arial" w:hAnsi="Arial" w:cs="Arial"/>
          <w:sz w:val="24"/>
          <w:szCs w:val="24"/>
        </w:rPr>
        <w:t>’s</w:t>
      </w:r>
      <w:r>
        <w:rPr>
          <w:rFonts w:ascii="Arial" w:hAnsi="Arial" w:cs="Arial"/>
          <w:sz w:val="24"/>
          <w:szCs w:val="24"/>
        </w:rPr>
        <w:t xml:space="preserve"> Tree Canopy </w:t>
      </w:r>
      <w:r w:rsidR="00470D94">
        <w:rPr>
          <w:rFonts w:ascii="Arial" w:hAnsi="Arial" w:cs="Arial"/>
          <w:sz w:val="24"/>
          <w:szCs w:val="24"/>
        </w:rPr>
        <w:t xml:space="preserve">goal </w:t>
      </w:r>
      <w:r>
        <w:rPr>
          <w:rFonts w:ascii="Arial" w:hAnsi="Arial" w:cs="Arial"/>
          <w:sz w:val="24"/>
          <w:szCs w:val="24"/>
        </w:rPr>
        <w:t>of 2% over a 10 year period</w:t>
      </w:r>
      <w:r w:rsidR="00271A31">
        <w:rPr>
          <w:rFonts w:ascii="Arial" w:hAnsi="Arial" w:cs="Arial"/>
          <w:sz w:val="24"/>
          <w:szCs w:val="24"/>
        </w:rPr>
        <w:t>:</w:t>
      </w:r>
    </w:p>
    <w:p w:rsidR="009B49D4" w:rsidRDefault="009B49D4" w:rsidP="00C96A0D">
      <w:pPr>
        <w:rPr>
          <w:rFonts w:ascii="Arial" w:hAnsi="Arial" w:cs="Arial"/>
          <w:i/>
          <w:sz w:val="24"/>
          <w:szCs w:val="24"/>
          <w:u w:val="single"/>
        </w:rPr>
      </w:pPr>
      <w:r w:rsidRPr="009B49D4">
        <w:rPr>
          <w:rFonts w:ascii="Arial" w:hAnsi="Arial" w:cs="Arial"/>
          <w:i/>
          <w:sz w:val="24"/>
          <w:szCs w:val="24"/>
          <w:u w:val="single"/>
        </w:rPr>
        <w:t>Year One</w:t>
      </w:r>
    </w:p>
    <w:p w:rsidR="009B49D4" w:rsidRDefault="009B49D4" w:rsidP="009B49D4">
      <w:pPr>
        <w:pStyle w:val="ListParagraph"/>
        <w:numPr>
          <w:ilvl w:val="0"/>
          <w:numId w:val="1"/>
        </w:numPr>
        <w:rPr>
          <w:rFonts w:ascii="Arial" w:hAnsi="Arial" w:cs="Arial"/>
          <w:sz w:val="24"/>
          <w:szCs w:val="24"/>
        </w:rPr>
      </w:pPr>
      <w:r>
        <w:rPr>
          <w:rFonts w:ascii="Arial" w:hAnsi="Arial" w:cs="Arial"/>
          <w:sz w:val="24"/>
          <w:szCs w:val="24"/>
        </w:rPr>
        <w:t>Create a Tree Canopy Coverage Committee, Shade Tree Committee or work with an existing environmental or Open Space Committee</w:t>
      </w:r>
    </w:p>
    <w:p w:rsidR="009B49D4" w:rsidRDefault="009B49D4" w:rsidP="009B49D4">
      <w:pPr>
        <w:pStyle w:val="ListParagraph"/>
        <w:numPr>
          <w:ilvl w:val="0"/>
          <w:numId w:val="1"/>
        </w:numPr>
        <w:rPr>
          <w:rFonts w:ascii="Arial" w:hAnsi="Arial" w:cs="Arial"/>
          <w:sz w:val="24"/>
          <w:szCs w:val="24"/>
        </w:rPr>
      </w:pPr>
      <w:r>
        <w:rPr>
          <w:rFonts w:ascii="Arial" w:hAnsi="Arial" w:cs="Arial"/>
          <w:sz w:val="24"/>
          <w:szCs w:val="24"/>
        </w:rPr>
        <w:t xml:space="preserve">Work with the Borough Planner to define areas covered by suburban residential zones, urban residential zones and central business zone.  </w:t>
      </w:r>
    </w:p>
    <w:p w:rsidR="009B49D4" w:rsidRDefault="009B49D4" w:rsidP="009B49D4">
      <w:pPr>
        <w:pStyle w:val="ListParagraph"/>
        <w:numPr>
          <w:ilvl w:val="0"/>
          <w:numId w:val="1"/>
        </w:numPr>
        <w:rPr>
          <w:rFonts w:ascii="Arial" w:hAnsi="Arial" w:cs="Arial"/>
          <w:sz w:val="24"/>
          <w:szCs w:val="24"/>
        </w:rPr>
      </w:pPr>
      <w:r>
        <w:rPr>
          <w:rFonts w:ascii="Arial" w:hAnsi="Arial" w:cs="Arial"/>
          <w:sz w:val="24"/>
          <w:szCs w:val="24"/>
        </w:rPr>
        <w:t>Identify specific hea</w:t>
      </w:r>
      <w:r w:rsidR="00470D94">
        <w:rPr>
          <w:rFonts w:ascii="Arial" w:hAnsi="Arial" w:cs="Arial"/>
          <w:sz w:val="24"/>
          <w:szCs w:val="24"/>
        </w:rPr>
        <w:t>t</w:t>
      </w:r>
      <w:r>
        <w:rPr>
          <w:rFonts w:ascii="Arial" w:hAnsi="Arial" w:cs="Arial"/>
          <w:sz w:val="24"/>
          <w:szCs w:val="24"/>
        </w:rPr>
        <w:t xml:space="preserve"> islands within the borough. </w:t>
      </w:r>
    </w:p>
    <w:p w:rsidR="009B49D4" w:rsidRDefault="009B49D4" w:rsidP="009B49D4">
      <w:pPr>
        <w:pStyle w:val="ListParagraph"/>
        <w:numPr>
          <w:ilvl w:val="0"/>
          <w:numId w:val="1"/>
        </w:numPr>
        <w:rPr>
          <w:rFonts w:ascii="Arial" w:hAnsi="Arial" w:cs="Arial"/>
          <w:sz w:val="24"/>
          <w:szCs w:val="24"/>
        </w:rPr>
      </w:pPr>
      <w:r>
        <w:rPr>
          <w:rFonts w:ascii="Arial" w:hAnsi="Arial" w:cs="Arial"/>
          <w:sz w:val="24"/>
          <w:szCs w:val="24"/>
        </w:rPr>
        <w:t>Request a $12,000 annual tree</w:t>
      </w:r>
      <w:r w:rsidR="00470D94">
        <w:rPr>
          <w:rFonts w:ascii="Arial" w:hAnsi="Arial" w:cs="Arial"/>
          <w:sz w:val="24"/>
          <w:szCs w:val="24"/>
        </w:rPr>
        <w:t xml:space="preserve"> planting budget to achieve a net</w:t>
      </w:r>
      <w:r>
        <w:rPr>
          <w:rFonts w:ascii="Arial" w:hAnsi="Arial" w:cs="Arial"/>
          <w:sz w:val="24"/>
          <w:szCs w:val="24"/>
        </w:rPr>
        <w:t xml:space="preserve"> note tree loss status</w:t>
      </w:r>
      <w:r w:rsidR="00470D94">
        <w:rPr>
          <w:rFonts w:ascii="Arial" w:hAnsi="Arial" w:cs="Arial"/>
          <w:sz w:val="24"/>
          <w:szCs w:val="24"/>
        </w:rPr>
        <w:t>.</w:t>
      </w:r>
    </w:p>
    <w:p w:rsidR="009B49D4" w:rsidRDefault="009B49D4" w:rsidP="009B49D4">
      <w:pPr>
        <w:rPr>
          <w:rFonts w:ascii="Arial" w:hAnsi="Arial" w:cs="Arial"/>
          <w:i/>
          <w:sz w:val="24"/>
          <w:szCs w:val="24"/>
          <w:u w:val="single"/>
        </w:rPr>
      </w:pPr>
      <w:r w:rsidRPr="009B49D4">
        <w:rPr>
          <w:rFonts w:ascii="Arial" w:hAnsi="Arial" w:cs="Arial"/>
          <w:i/>
          <w:sz w:val="24"/>
          <w:szCs w:val="24"/>
          <w:u w:val="single"/>
        </w:rPr>
        <w:t>Year Two</w:t>
      </w:r>
    </w:p>
    <w:p w:rsidR="009B49D4" w:rsidRDefault="009B49D4" w:rsidP="009B49D4">
      <w:pPr>
        <w:pStyle w:val="ListParagraph"/>
        <w:numPr>
          <w:ilvl w:val="0"/>
          <w:numId w:val="2"/>
        </w:numPr>
        <w:rPr>
          <w:rFonts w:ascii="Arial" w:hAnsi="Arial" w:cs="Arial"/>
          <w:sz w:val="24"/>
          <w:szCs w:val="24"/>
        </w:rPr>
      </w:pPr>
      <w:r>
        <w:rPr>
          <w:rFonts w:ascii="Arial" w:hAnsi="Arial" w:cs="Arial"/>
          <w:sz w:val="24"/>
          <w:szCs w:val="24"/>
        </w:rPr>
        <w:t>Concentrate replanting efforts within identified heat island areas.</w:t>
      </w:r>
    </w:p>
    <w:p w:rsidR="00470D94" w:rsidRPr="00470D94" w:rsidRDefault="009B49D4" w:rsidP="00572D7B">
      <w:pPr>
        <w:pStyle w:val="ListParagraph"/>
        <w:numPr>
          <w:ilvl w:val="0"/>
          <w:numId w:val="2"/>
        </w:numPr>
        <w:rPr>
          <w:rFonts w:ascii="Arial" w:hAnsi="Arial" w:cs="Arial"/>
          <w:sz w:val="24"/>
          <w:szCs w:val="24"/>
          <w:u w:val="single"/>
        </w:rPr>
      </w:pPr>
      <w:r w:rsidRPr="00470D94">
        <w:rPr>
          <w:rFonts w:ascii="Arial" w:hAnsi="Arial" w:cs="Arial"/>
          <w:sz w:val="24"/>
          <w:szCs w:val="24"/>
        </w:rPr>
        <w:t xml:space="preserve">Make recommendations to Planning and Zoning Boards to strengthen existing land use coded to favor trees planting within heat islands. </w:t>
      </w:r>
    </w:p>
    <w:p w:rsidR="00F556D2" w:rsidRPr="00470D94" w:rsidRDefault="009B49D4" w:rsidP="00572D7B">
      <w:pPr>
        <w:pStyle w:val="ListParagraph"/>
        <w:numPr>
          <w:ilvl w:val="0"/>
          <w:numId w:val="5"/>
        </w:numPr>
        <w:rPr>
          <w:rFonts w:ascii="Arial" w:hAnsi="Arial" w:cs="Arial"/>
          <w:sz w:val="24"/>
          <w:szCs w:val="24"/>
        </w:rPr>
      </w:pPr>
      <w:r w:rsidRPr="00470D94">
        <w:rPr>
          <w:rFonts w:ascii="Arial" w:hAnsi="Arial" w:cs="Arial"/>
          <w:sz w:val="24"/>
          <w:szCs w:val="24"/>
        </w:rPr>
        <w:t xml:space="preserve">Examine Master and Open Space Plans to corroborate actual </w:t>
      </w:r>
      <w:r w:rsidR="00F556D2" w:rsidRPr="00470D94">
        <w:rPr>
          <w:rFonts w:ascii="Arial" w:hAnsi="Arial" w:cs="Arial"/>
          <w:sz w:val="24"/>
          <w:szCs w:val="24"/>
        </w:rPr>
        <w:t>Tree Canopy</w:t>
      </w:r>
      <w:r w:rsidR="00572D7B">
        <w:rPr>
          <w:rFonts w:ascii="Arial" w:hAnsi="Arial" w:cs="Arial"/>
          <w:sz w:val="24"/>
          <w:szCs w:val="24"/>
        </w:rPr>
        <w:t>.</w:t>
      </w:r>
      <w:r w:rsidR="00F556D2" w:rsidRPr="00470D94">
        <w:rPr>
          <w:rFonts w:ascii="Arial" w:hAnsi="Arial" w:cs="Arial"/>
          <w:sz w:val="24"/>
          <w:szCs w:val="24"/>
        </w:rPr>
        <w:t xml:space="preserve"> Coverage</w:t>
      </w:r>
      <w:r w:rsidR="00033779">
        <w:rPr>
          <w:rFonts w:ascii="Arial" w:hAnsi="Arial" w:cs="Arial"/>
          <w:sz w:val="24"/>
          <w:szCs w:val="24"/>
        </w:rPr>
        <w:t>.</w:t>
      </w:r>
      <w:r w:rsidR="00F556D2" w:rsidRPr="00470D94">
        <w:rPr>
          <w:rFonts w:ascii="Arial" w:hAnsi="Arial" w:cs="Arial"/>
          <w:sz w:val="24"/>
          <w:szCs w:val="24"/>
        </w:rPr>
        <w:t xml:space="preserve"> </w:t>
      </w:r>
    </w:p>
    <w:p w:rsidR="009B49D4" w:rsidRDefault="009B49D4" w:rsidP="009B49D4">
      <w:pPr>
        <w:rPr>
          <w:rFonts w:ascii="Arial" w:hAnsi="Arial" w:cs="Arial"/>
          <w:i/>
          <w:sz w:val="24"/>
          <w:szCs w:val="24"/>
          <w:u w:val="single"/>
        </w:rPr>
      </w:pPr>
      <w:r w:rsidRPr="009B49D4">
        <w:rPr>
          <w:rFonts w:ascii="Arial" w:hAnsi="Arial" w:cs="Arial"/>
          <w:i/>
          <w:sz w:val="24"/>
          <w:szCs w:val="24"/>
          <w:u w:val="single"/>
        </w:rPr>
        <w:t>Year Three</w:t>
      </w:r>
    </w:p>
    <w:p w:rsidR="009B49D4" w:rsidRDefault="009B49D4" w:rsidP="009B49D4">
      <w:pPr>
        <w:pStyle w:val="ListParagraph"/>
        <w:numPr>
          <w:ilvl w:val="0"/>
          <w:numId w:val="3"/>
        </w:numPr>
        <w:rPr>
          <w:rFonts w:ascii="Arial" w:hAnsi="Arial" w:cs="Arial"/>
          <w:sz w:val="24"/>
          <w:szCs w:val="24"/>
        </w:rPr>
      </w:pPr>
      <w:r>
        <w:rPr>
          <w:rFonts w:ascii="Arial" w:hAnsi="Arial" w:cs="Arial"/>
          <w:sz w:val="24"/>
          <w:szCs w:val="24"/>
        </w:rPr>
        <w:t xml:space="preserve">Explore GIS techniques to better estimate actual tree canopy coverage. </w:t>
      </w:r>
    </w:p>
    <w:p w:rsidR="009B49D4" w:rsidRDefault="009B49D4" w:rsidP="009B49D4">
      <w:pPr>
        <w:pStyle w:val="ListParagraph"/>
        <w:numPr>
          <w:ilvl w:val="0"/>
          <w:numId w:val="3"/>
        </w:numPr>
        <w:rPr>
          <w:rFonts w:ascii="Arial" w:hAnsi="Arial" w:cs="Arial"/>
          <w:sz w:val="24"/>
          <w:szCs w:val="24"/>
        </w:rPr>
      </w:pPr>
      <w:r>
        <w:rPr>
          <w:rFonts w:ascii="Arial" w:hAnsi="Arial" w:cs="Arial"/>
          <w:sz w:val="24"/>
          <w:szCs w:val="24"/>
        </w:rPr>
        <w:t>Increase annual tree planting operational budget to a level where 10% more street and public property trees are replace</w:t>
      </w:r>
      <w:r w:rsidR="00572D7B">
        <w:rPr>
          <w:rFonts w:ascii="Arial" w:hAnsi="Arial" w:cs="Arial"/>
          <w:sz w:val="24"/>
          <w:szCs w:val="24"/>
        </w:rPr>
        <w:t>d</w:t>
      </w:r>
      <w:r>
        <w:rPr>
          <w:rFonts w:ascii="Arial" w:hAnsi="Arial" w:cs="Arial"/>
          <w:sz w:val="24"/>
          <w:szCs w:val="24"/>
        </w:rPr>
        <w:t xml:space="preserve"> tha</w:t>
      </w:r>
      <w:r w:rsidR="00572D7B">
        <w:rPr>
          <w:rFonts w:ascii="Arial" w:hAnsi="Arial" w:cs="Arial"/>
          <w:sz w:val="24"/>
          <w:szCs w:val="24"/>
        </w:rPr>
        <w:t>n</w:t>
      </w:r>
      <w:r>
        <w:rPr>
          <w:rFonts w:ascii="Arial" w:hAnsi="Arial" w:cs="Arial"/>
          <w:sz w:val="24"/>
          <w:szCs w:val="24"/>
        </w:rPr>
        <w:t xml:space="preserve"> removed each year.</w:t>
      </w:r>
    </w:p>
    <w:p w:rsidR="009B49D4" w:rsidRDefault="009B49D4" w:rsidP="009B49D4">
      <w:pPr>
        <w:pStyle w:val="ListParagraph"/>
        <w:numPr>
          <w:ilvl w:val="0"/>
          <w:numId w:val="3"/>
        </w:numPr>
        <w:rPr>
          <w:rFonts w:ascii="Arial" w:hAnsi="Arial" w:cs="Arial"/>
          <w:sz w:val="24"/>
          <w:szCs w:val="24"/>
        </w:rPr>
      </w:pPr>
      <w:r>
        <w:rPr>
          <w:rFonts w:ascii="Arial" w:hAnsi="Arial" w:cs="Arial"/>
          <w:sz w:val="24"/>
          <w:szCs w:val="24"/>
        </w:rPr>
        <w:t>Implement stronger tree planting requireme</w:t>
      </w:r>
      <w:r w:rsidR="001944BA">
        <w:rPr>
          <w:rFonts w:ascii="Arial" w:hAnsi="Arial" w:cs="Arial"/>
          <w:sz w:val="24"/>
          <w:szCs w:val="24"/>
        </w:rPr>
        <w:t>nts in Township Zoning Ordinance.</w:t>
      </w:r>
    </w:p>
    <w:p w:rsidR="001944BA" w:rsidRDefault="001944BA" w:rsidP="009B49D4">
      <w:pPr>
        <w:pStyle w:val="ListParagraph"/>
        <w:numPr>
          <w:ilvl w:val="0"/>
          <w:numId w:val="3"/>
        </w:numPr>
        <w:rPr>
          <w:rFonts w:ascii="Arial" w:hAnsi="Arial" w:cs="Arial"/>
          <w:sz w:val="24"/>
          <w:szCs w:val="24"/>
        </w:rPr>
      </w:pPr>
      <w:r>
        <w:rPr>
          <w:rFonts w:ascii="Arial" w:hAnsi="Arial" w:cs="Arial"/>
          <w:sz w:val="24"/>
          <w:szCs w:val="24"/>
        </w:rPr>
        <w:t xml:space="preserve">Pursue tree planting grant monies. </w:t>
      </w:r>
    </w:p>
    <w:p w:rsidR="001944BA" w:rsidRDefault="001944BA" w:rsidP="001944BA">
      <w:pPr>
        <w:rPr>
          <w:rFonts w:ascii="Arial" w:hAnsi="Arial" w:cs="Arial"/>
          <w:i/>
          <w:sz w:val="24"/>
          <w:szCs w:val="24"/>
          <w:u w:val="single"/>
        </w:rPr>
      </w:pPr>
      <w:r w:rsidRPr="001944BA">
        <w:rPr>
          <w:rFonts w:ascii="Arial" w:hAnsi="Arial" w:cs="Arial"/>
          <w:i/>
          <w:sz w:val="24"/>
          <w:szCs w:val="24"/>
          <w:u w:val="single"/>
        </w:rPr>
        <w:t>Year Four through Ten</w:t>
      </w:r>
    </w:p>
    <w:p w:rsidR="001944BA" w:rsidRPr="001944BA" w:rsidRDefault="001944BA" w:rsidP="001944BA">
      <w:pPr>
        <w:pStyle w:val="ListParagraph"/>
        <w:numPr>
          <w:ilvl w:val="0"/>
          <w:numId w:val="4"/>
        </w:numPr>
        <w:rPr>
          <w:rFonts w:ascii="Arial" w:hAnsi="Arial" w:cs="Arial"/>
          <w:i/>
          <w:sz w:val="24"/>
          <w:szCs w:val="24"/>
          <w:u w:val="single"/>
        </w:rPr>
      </w:pPr>
      <w:r>
        <w:rPr>
          <w:rFonts w:ascii="Arial" w:hAnsi="Arial" w:cs="Arial"/>
          <w:sz w:val="24"/>
          <w:szCs w:val="24"/>
        </w:rPr>
        <w:t xml:space="preserve">Maintain momentum gained in above outlined goals. </w:t>
      </w:r>
    </w:p>
    <w:p w:rsidR="001944BA" w:rsidRPr="001944BA" w:rsidRDefault="001944BA" w:rsidP="001944BA">
      <w:pPr>
        <w:pStyle w:val="ListParagraph"/>
        <w:numPr>
          <w:ilvl w:val="0"/>
          <w:numId w:val="4"/>
        </w:numPr>
        <w:rPr>
          <w:rFonts w:ascii="Arial" w:hAnsi="Arial" w:cs="Arial"/>
          <w:i/>
          <w:sz w:val="24"/>
          <w:szCs w:val="24"/>
          <w:u w:val="single"/>
        </w:rPr>
      </w:pPr>
      <w:r>
        <w:rPr>
          <w:rFonts w:ascii="Arial" w:hAnsi="Arial" w:cs="Arial"/>
          <w:sz w:val="24"/>
          <w:szCs w:val="24"/>
        </w:rPr>
        <w:t>Pursue unfulfilled goals.</w:t>
      </w:r>
    </w:p>
    <w:p w:rsidR="001944BA" w:rsidRPr="001944BA" w:rsidRDefault="001944BA" w:rsidP="001944BA">
      <w:pPr>
        <w:pStyle w:val="ListParagraph"/>
        <w:numPr>
          <w:ilvl w:val="0"/>
          <w:numId w:val="4"/>
        </w:numPr>
        <w:rPr>
          <w:rFonts w:ascii="Arial" w:hAnsi="Arial" w:cs="Arial"/>
          <w:i/>
          <w:sz w:val="24"/>
          <w:szCs w:val="24"/>
          <w:u w:val="single"/>
        </w:rPr>
      </w:pPr>
      <w:r>
        <w:rPr>
          <w:rFonts w:ascii="Arial" w:hAnsi="Arial" w:cs="Arial"/>
          <w:sz w:val="24"/>
          <w:szCs w:val="24"/>
        </w:rPr>
        <w:t>Scrutinize each suburban residential zone, urban residential zone and central business district zone for potential planting areas and report findings to Borough Council on an annual basis.</w:t>
      </w:r>
    </w:p>
    <w:p w:rsidR="00B04FAC" w:rsidRPr="000D512A" w:rsidRDefault="001944BA" w:rsidP="002413C0">
      <w:pPr>
        <w:pStyle w:val="ListParagraph"/>
        <w:numPr>
          <w:ilvl w:val="0"/>
          <w:numId w:val="4"/>
        </w:numPr>
        <w:rPr>
          <w:rFonts w:ascii="Arial" w:hAnsi="Arial" w:cs="Arial"/>
          <w:sz w:val="32"/>
          <w:szCs w:val="32"/>
        </w:rPr>
      </w:pPr>
      <w:r w:rsidRPr="000D512A">
        <w:rPr>
          <w:rFonts w:ascii="Arial" w:hAnsi="Arial" w:cs="Arial"/>
          <w:sz w:val="24"/>
          <w:szCs w:val="24"/>
        </w:rPr>
        <w:t>Request</w:t>
      </w:r>
      <w:r w:rsidR="003D5914" w:rsidRPr="000D512A">
        <w:rPr>
          <w:rFonts w:ascii="Arial" w:hAnsi="Arial" w:cs="Arial"/>
          <w:sz w:val="24"/>
          <w:szCs w:val="24"/>
        </w:rPr>
        <w:t xml:space="preserve"> the</w:t>
      </w:r>
      <w:r w:rsidRPr="000D512A">
        <w:rPr>
          <w:rFonts w:ascii="Arial" w:hAnsi="Arial" w:cs="Arial"/>
          <w:sz w:val="24"/>
          <w:szCs w:val="24"/>
        </w:rPr>
        <w:t xml:space="preserve"> tree planting operation</w:t>
      </w:r>
      <w:r w:rsidR="00170DEE" w:rsidRPr="000D512A">
        <w:rPr>
          <w:rFonts w:ascii="Arial" w:hAnsi="Arial" w:cs="Arial"/>
          <w:sz w:val="24"/>
          <w:szCs w:val="24"/>
        </w:rPr>
        <w:t>al</w:t>
      </w:r>
      <w:r w:rsidRPr="000D512A">
        <w:rPr>
          <w:rFonts w:ascii="Arial" w:hAnsi="Arial" w:cs="Arial"/>
          <w:sz w:val="24"/>
          <w:szCs w:val="24"/>
        </w:rPr>
        <w:t xml:space="preserve"> budget</w:t>
      </w:r>
      <w:r w:rsidR="000D512A" w:rsidRPr="000D512A">
        <w:rPr>
          <w:rFonts w:ascii="Arial" w:hAnsi="Arial" w:cs="Arial"/>
          <w:sz w:val="24"/>
          <w:szCs w:val="24"/>
        </w:rPr>
        <w:t xml:space="preserve"> to be</w:t>
      </w:r>
      <w:r w:rsidRPr="000D512A">
        <w:rPr>
          <w:rFonts w:ascii="Arial" w:hAnsi="Arial" w:cs="Arial"/>
          <w:sz w:val="24"/>
          <w:szCs w:val="24"/>
        </w:rPr>
        <w:t xml:space="preserve"> increase</w:t>
      </w:r>
      <w:r w:rsidR="000D512A" w:rsidRPr="000D512A">
        <w:rPr>
          <w:rFonts w:ascii="Arial" w:hAnsi="Arial" w:cs="Arial"/>
          <w:sz w:val="24"/>
          <w:szCs w:val="24"/>
        </w:rPr>
        <w:t>d</w:t>
      </w:r>
      <w:r w:rsidRPr="000D512A">
        <w:rPr>
          <w:rFonts w:ascii="Arial" w:hAnsi="Arial" w:cs="Arial"/>
          <w:sz w:val="24"/>
          <w:szCs w:val="24"/>
        </w:rPr>
        <w:t xml:space="preserve"> commensurate with the </w:t>
      </w:r>
      <w:r w:rsidR="003D5914" w:rsidRPr="000D512A">
        <w:rPr>
          <w:rFonts w:ascii="Arial" w:hAnsi="Arial" w:cs="Arial"/>
          <w:sz w:val="24"/>
          <w:szCs w:val="24"/>
        </w:rPr>
        <w:t>10 year, 2% Tree Canopy Goal.</w:t>
      </w:r>
    </w:p>
    <w:sectPr w:rsidR="00B04FAC" w:rsidRPr="000D512A" w:rsidSect="00161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46ADD"/>
    <w:multiLevelType w:val="hybridMultilevel"/>
    <w:tmpl w:val="E214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701E0"/>
    <w:multiLevelType w:val="hybridMultilevel"/>
    <w:tmpl w:val="2950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C4B81"/>
    <w:multiLevelType w:val="hybridMultilevel"/>
    <w:tmpl w:val="9078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F52A4"/>
    <w:multiLevelType w:val="hybridMultilevel"/>
    <w:tmpl w:val="6F2A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806D2B"/>
    <w:multiLevelType w:val="hybridMultilevel"/>
    <w:tmpl w:val="B89A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04FAC"/>
    <w:rsid w:val="00033779"/>
    <w:rsid w:val="000D512A"/>
    <w:rsid w:val="000F4A50"/>
    <w:rsid w:val="001529E7"/>
    <w:rsid w:val="00161A7C"/>
    <w:rsid w:val="00170DEE"/>
    <w:rsid w:val="001944BA"/>
    <w:rsid w:val="002413C0"/>
    <w:rsid w:val="00271A31"/>
    <w:rsid w:val="003D5914"/>
    <w:rsid w:val="00470D94"/>
    <w:rsid w:val="00572D7B"/>
    <w:rsid w:val="00711322"/>
    <w:rsid w:val="0076093E"/>
    <w:rsid w:val="00846655"/>
    <w:rsid w:val="00867CAD"/>
    <w:rsid w:val="009B49D4"/>
    <w:rsid w:val="00B04FAC"/>
    <w:rsid w:val="00B7379F"/>
    <w:rsid w:val="00C96A0D"/>
    <w:rsid w:val="00D375B4"/>
    <w:rsid w:val="00E040C2"/>
    <w:rsid w:val="00E853C2"/>
    <w:rsid w:val="00F556D2"/>
    <w:rsid w:val="00F81DC8"/>
    <w:rsid w:val="00FA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6C086-3DFC-4876-8191-21409FE2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Granduski</dc:creator>
  <cp:lastModifiedBy>Warren Marchioni</cp:lastModifiedBy>
  <cp:revision>2</cp:revision>
  <dcterms:created xsi:type="dcterms:W3CDTF">2014-09-09T03:57:00Z</dcterms:created>
  <dcterms:modified xsi:type="dcterms:W3CDTF">2014-09-09T03:57:00Z</dcterms:modified>
</cp:coreProperties>
</file>