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20C" w:rsidRDefault="0030420C" w:rsidP="0030420C">
      <w:pPr>
        <w:pStyle w:val="Title"/>
      </w:pPr>
      <w:r>
        <w:t>Stakeholder Involvement – Ewing Community Visioning 2014/2015</w:t>
      </w:r>
    </w:p>
    <w:p w:rsidR="0030420C" w:rsidRDefault="0030420C" w:rsidP="0030420C"/>
    <w:p w:rsidR="00082874" w:rsidRDefault="00082874" w:rsidP="0030420C">
      <w:pPr>
        <w:rPr>
          <w:sz w:val="22"/>
        </w:rPr>
      </w:pPr>
      <w:r>
        <w:rPr>
          <w:sz w:val="22"/>
        </w:rPr>
        <w:t xml:space="preserve">A significant part of the early work of the </w:t>
      </w:r>
      <w:r w:rsidR="0030420C" w:rsidRPr="00082874">
        <w:rPr>
          <w:sz w:val="22"/>
        </w:rPr>
        <w:t xml:space="preserve">Ewing Green Team </w:t>
      </w:r>
      <w:r>
        <w:rPr>
          <w:sz w:val="22"/>
        </w:rPr>
        <w:t>preparatory work in our Community Visioning process was the identification of</w:t>
      </w:r>
      <w:r w:rsidR="0030420C" w:rsidRPr="00082874">
        <w:rPr>
          <w:sz w:val="22"/>
        </w:rPr>
        <w:t xml:space="preserve"> stakeholders to in</w:t>
      </w:r>
      <w:r w:rsidRPr="00082874">
        <w:rPr>
          <w:sz w:val="22"/>
        </w:rPr>
        <w:t xml:space="preserve">vite to our Community Visioning, </w:t>
      </w:r>
      <w:r w:rsidR="0030420C" w:rsidRPr="00082874">
        <w:rPr>
          <w:b/>
          <w:i/>
          <w:sz w:val="22"/>
        </w:rPr>
        <w:t>Community Conversation: Preserving Ou</w:t>
      </w:r>
      <w:r>
        <w:rPr>
          <w:b/>
          <w:i/>
          <w:sz w:val="22"/>
        </w:rPr>
        <w:t xml:space="preserve">r Past; Transforming Our Future.  </w:t>
      </w:r>
      <w:r>
        <w:rPr>
          <w:sz w:val="22"/>
        </w:rPr>
        <w:t xml:space="preserve">We worked with our facilitators, Lori Braunstein and Natalie Barney in an exercise to identify stakeholders from all areas of township activities.  We </w:t>
      </w:r>
      <w:r w:rsidR="008414D9">
        <w:rPr>
          <w:sz w:val="22"/>
        </w:rPr>
        <w:t>looked</w:t>
      </w:r>
      <w:r>
        <w:rPr>
          <w:sz w:val="22"/>
        </w:rPr>
        <w:t xml:space="preserve"> to identify government officials, </w:t>
      </w:r>
      <w:r w:rsidR="000C3F05">
        <w:rPr>
          <w:sz w:val="22"/>
        </w:rPr>
        <w:t xml:space="preserve">both </w:t>
      </w:r>
      <w:r>
        <w:rPr>
          <w:sz w:val="22"/>
        </w:rPr>
        <w:t xml:space="preserve">local and county, township staff, members of appointed boards and committees, school representatives, business owners, the faith community, local organizations, youth, non-profits, law enforcement, health advocates, the arts, and members of our neighboring communities who have worked with us in the past.  The </w:t>
      </w:r>
      <w:r w:rsidRPr="000C3F05">
        <w:rPr>
          <w:b/>
          <w:i/>
          <w:sz w:val="22"/>
        </w:rPr>
        <w:t xml:space="preserve">Stakeholder Master Matrix </w:t>
      </w:r>
      <w:r>
        <w:rPr>
          <w:sz w:val="22"/>
        </w:rPr>
        <w:t>is uploaded.</w:t>
      </w:r>
    </w:p>
    <w:p w:rsidR="00082874" w:rsidRDefault="00082874" w:rsidP="0030420C">
      <w:pPr>
        <w:rPr>
          <w:sz w:val="22"/>
        </w:rPr>
      </w:pPr>
      <w:r>
        <w:rPr>
          <w:sz w:val="22"/>
        </w:rPr>
        <w:t>Once identified, we mailed invitations to 228 people for the initial visioning day on June 7</w:t>
      </w:r>
      <w:r w:rsidRPr="00082874">
        <w:rPr>
          <w:sz w:val="22"/>
          <w:vertAlign w:val="superscript"/>
        </w:rPr>
        <w:t>th</w:t>
      </w:r>
      <w:r>
        <w:rPr>
          <w:sz w:val="22"/>
        </w:rPr>
        <w:t xml:space="preserve">.  Approximately 5o people attended.  </w:t>
      </w:r>
      <w:r w:rsidR="008414D9">
        <w:rPr>
          <w:sz w:val="22"/>
        </w:rPr>
        <w:t>The final “Ask” is uploaded.</w:t>
      </w:r>
    </w:p>
    <w:p w:rsidR="00082874" w:rsidRDefault="00082874" w:rsidP="0030420C">
      <w:pPr>
        <w:rPr>
          <w:sz w:val="22"/>
        </w:rPr>
      </w:pPr>
      <w:r>
        <w:rPr>
          <w:sz w:val="22"/>
        </w:rPr>
        <w:t>Following the initial visioning day, the monthly meetings focused on refining the actions that we arrived upon on June 7</w:t>
      </w:r>
      <w:r w:rsidRPr="00082874">
        <w:rPr>
          <w:sz w:val="22"/>
          <w:vertAlign w:val="superscript"/>
        </w:rPr>
        <w:t>th</w:t>
      </w:r>
      <w:r>
        <w:rPr>
          <w:sz w:val="22"/>
        </w:rPr>
        <w:t>.  Team members were specifically encouraged to attend the monthly meeting that related to their action, along with the general public.</w:t>
      </w:r>
      <w:bookmarkStart w:id="0" w:name="_GoBack"/>
      <w:bookmarkEnd w:id="0"/>
    </w:p>
    <w:p w:rsidR="00082874" w:rsidRDefault="00082874" w:rsidP="0030420C">
      <w:pPr>
        <w:rPr>
          <w:sz w:val="22"/>
        </w:rPr>
      </w:pPr>
      <w:r>
        <w:rPr>
          <w:sz w:val="22"/>
        </w:rPr>
        <w:t>Our second Visioning Day was held on January</w:t>
      </w:r>
      <w:r w:rsidR="008414D9">
        <w:rPr>
          <w:sz w:val="22"/>
        </w:rPr>
        <w:t xml:space="preserve"> 12, </w:t>
      </w:r>
      <w:r>
        <w:rPr>
          <w:sz w:val="22"/>
        </w:rPr>
        <w:t xml:space="preserve">2015 to summarize the strategic plan as it had been worked on to that point and ask for final feedback before publication.  About 30+ people attended.  All initial Visioning attendees were re-invited to attend this final session, along with a number of others who we picked up during our process. </w:t>
      </w:r>
    </w:p>
    <w:p w:rsidR="008414D9" w:rsidRDefault="008414D9" w:rsidP="0030420C">
      <w:pPr>
        <w:rPr>
          <w:sz w:val="22"/>
        </w:rPr>
      </w:pPr>
      <w:r>
        <w:rPr>
          <w:sz w:val="22"/>
        </w:rPr>
        <w:t>Included here:</w:t>
      </w:r>
    </w:p>
    <w:p w:rsidR="008414D9" w:rsidRDefault="008414D9" w:rsidP="008414D9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Screenshots of first pages of monthly meeting minutes after the Visioning Day and through the Visioning 2 which contain attendees for each meeting.</w:t>
      </w:r>
    </w:p>
    <w:p w:rsidR="008414D9" w:rsidRDefault="008414D9" w:rsidP="008414D9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Visioning 2 attendees – Spreadsheet screenshot.</w:t>
      </w:r>
    </w:p>
    <w:p w:rsidR="008414D9" w:rsidRDefault="008414D9" w:rsidP="008414D9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Photos of Visioning attendees at various meetings.</w:t>
      </w:r>
    </w:p>
    <w:p w:rsidR="008414D9" w:rsidRDefault="008414D9" w:rsidP="008414D9">
      <w:pPr>
        <w:ind w:left="360"/>
        <w:rPr>
          <w:sz w:val="22"/>
        </w:rPr>
      </w:pPr>
      <w:r>
        <w:rPr>
          <w:sz w:val="22"/>
        </w:rPr>
        <w:br w:type="page"/>
      </w:r>
    </w:p>
    <w:p w:rsidR="008414D9" w:rsidRPr="008414D9" w:rsidRDefault="008414D9" w:rsidP="008414D9">
      <w:pPr>
        <w:pStyle w:val="Heading1"/>
      </w:pPr>
      <w:r>
        <w:lastRenderedPageBreak/>
        <w:t>Meeting Minutes</w:t>
      </w:r>
    </w:p>
    <w:p w:rsidR="00E455E0" w:rsidRDefault="0016156D" w:rsidP="0016156D">
      <w:pPr>
        <w:jc w:val="center"/>
      </w:pPr>
      <w:r>
        <w:rPr>
          <w:noProof/>
        </w:rPr>
        <w:drawing>
          <wp:inline distT="0" distB="0" distL="0" distR="0" wp14:anchorId="78338F08" wp14:editId="29D77494">
            <wp:extent cx="6042123" cy="7780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2241" cy="778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6D" w:rsidRDefault="0016156D" w:rsidP="0016156D">
      <w:pPr>
        <w:jc w:val="center"/>
      </w:pPr>
      <w:r>
        <w:rPr>
          <w:noProof/>
        </w:rPr>
        <w:drawing>
          <wp:inline distT="0" distB="0" distL="0" distR="0" wp14:anchorId="7D06ED5E" wp14:editId="0DCD374C">
            <wp:extent cx="6300533" cy="785622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2011" cy="785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6D" w:rsidRDefault="0016156D" w:rsidP="0016156D">
      <w:pPr>
        <w:jc w:val="center"/>
      </w:pPr>
    </w:p>
    <w:p w:rsidR="0016156D" w:rsidRDefault="0016156D" w:rsidP="0016156D">
      <w:pPr>
        <w:jc w:val="center"/>
      </w:pPr>
      <w:r>
        <w:rPr>
          <w:noProof/>
        </w:rPr>
        <w:drawing>
          <wp:inline distT="0" distB="0" distL="0" distR="0" wp14:anchorId="3D0AAA7E" wp14:editId="4C159B50">
            <wp:extent cx="6126480" cy="80427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04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6D" w:rsidRDefault="0016156D" w:rsidP="0016156D">
      <w:pPr>
        <w:jc w:val="center"/>
      </w:pPr>
      <w:r>
        <w:rPr>
          <w:noProof/>
        </w:rPr>
        <w:drawing>
          <wp:inline distT="0" distB="0" distL="0" distR="0" wp14:anchorId="1C4CCBF4" wp14:editId="2F3B9967">
            <wp:extent cx="5981601" cy="8054340"/>
            <wp:effectExtent l="0" t="0" r="63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601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6D" w:rsidRDefault="0016156D" w:rsidP="0016156D">
      <w:pPr>
        <w:jc w:val="center"/>
      </w:pPr>
      <w:r>
        <w:rPr>
          <w:noProof/>
        </w:rPr>
        <w:drawing>
          <wp:inline distT="0" distB="0" distL="0" distR="0" wp14:anchorId="386D2D61" wp14:editId="7D6FD669">
            <wp:extent cx="6141702" cy="8016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4544" cy="80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6D" w:rsidRDefault="0016156D" w:rsidP="0016156D">
      <w:pPr>
        <w:jc w:val="center"/>
      </w:pPr>
      <w:r>
        <w:rPr>
          <w:noProof/>
        </w:rPr>
        <w:drawing>
          <wp:inline distT="0" distB="0" distL="0" distR="0" wp14:anchorId="5F9946F3" wp14:editId="41569511">
            <wp:extent cx="6008609" cy="7871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1228" cy="78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6D" w:rsidRDefault="0016156D" w:rsidP="0016156D">
      <w:pPr>
        <w:jc w:val="center"/>
      </w:pPr>
    </w:p>
    <w:p w:rsidR="0016156D" w:rsidRDefault="0016156D" w:rsidP="0016156D">
      <w:pPr>
        <w:jc w:val="center"/>
      </w:pPr>
      <w:r>
        <w:rPr>
          <w:noProof/>
        </w:rPr>
        <w:drawing>
          <wp:inline distT="0" distB="0" distL="0" distR="0" wp14:anchorId="6311ADA5" wp14:editId="383F79F8">
            <wp:extent cx="6224821" cy="804672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4821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6D" w:rsidRDefault="0016156D" w:rsidP="0016156D">
      <w:pPr>
        <w:jc w:val="center"/>
      </w:pPr>
      <w:r>
        <w:rPr>
          <w:noProof/>
        </w:rPr>
        <w:drawing>
          <wp:inline distT="0" distB="0" distL="0" distR="0" wp14:anchorId="5C7786CB" wp14:editId="37DF932A">
            <wp:extent cx="6202751" cy="81381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3271" cy="813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6D" w:rsidRDefault="0016156D" w:rsidP="008414D9">
      <w:pPr>
        <w:pStyle w:val="Heading1"/>
      </w:pPr>
      <w:r>
        <w:t>Visioning 2 Attendees – January</w:t>
      </w:r>
      <w:r w:rsidR="008414D9">
        <w:t xml:space="preserve"> 12</w:t>
      </w:r>
      <w:r w:rsidR="0030420C">
        <w:t>, 2015</w:t>
      </w:r>
    </w:p>
    <w:p w:rsidR="008414D9" w:rsidRPr="008414D9" w:rsidRDefault="008414D9" w:rsidP="008414D9"/>
    <w:p w:rsidR="0030420C" w:rsidRDefault="0030420C" w:rsidP="0016156D">
      <w:pPr>
        <w:jc w:val="center"/>
      </w:pPr>
      <w:r>
        <w:rPr>
          <w:noProof/>
        </w:rPr>
        <w:drawing>
          <wp:inline distT="0" distB="0" distL="0" distR="0" wp14:anchorId="75C03571" wp14:editId="69CF2B9B">
            <wp:extent cx="5676900" cy="655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D9" w:rsidRDefault="008414D9" w:rsidP="0016156D">
      <w:pPr>
        <w:jc w:val="center"/>
      </w:pPr>
      <w:r>
        <w:br w:type="page"/>
      </w:r>
    </w:p>
    <w:p w:rsidR="0030420C" w:rsidRDefault="0030420C" w:rsidP="0030420C">
      <w:pPr>
        <w:pStyle w:val="Heading1"/>
      </w:pPr>
      <w:r>
        <w:t>Visioning Photos</w:t>
      </w:r>
    </w:p>
    <w:p w:rsidR="008414D9" w:rsidRDefault="008414D9" w:rsidP="008414D9"/>
    <w:p w:rsidR="008414D9" w:rsidRDefault="008414D9" w:rsidP="008414D9">
      <w:pPr>
        <w:keepNext/>
      </w:pPr>
      <w:r>
        <w:rPr>
          <w:noProof/>
        </w:rPr>
        <w:drawing>
          <wp:inline distT="0" distB="0" distL="0" distR="0" wp14:anchorId="5A7FFC8C" wp14:editId="7B0865CA">
            <wp:extent cx="4953074" cy="7421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P_07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74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D9" w:rsidRPr="008414D9" w:rsidRDefault="008414D9" w:rsidP="008414D9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- Community Visioning Day June 7</w:t>
      </w:r>
    </w:p>
    <w:p w:rsidR="0030420C" w:rsidRDefault="0030420C" w:rsidP="0030420C"/>
    <w:p w:rsidR="008414D9" w:rsidRDefault="008414D9" w:rsidP="008414D9">
      <w:pPr>
        <w:keepNext/>
      </w:pPr>
      <w:r>
        <w:rPr>
          <w:noProof/>
        </w:rPr>
        <w:drawing>
          <wp:inline distT="0" distB="0" distL="0" distR="0" wp14:anchorId="27CAEEC7" wp14:editId="2F3721FC">
            <wp:extent cx="5943600" cy="39789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D9" w:rsidRDefault="008414D9" w:rsidP="008414D9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- </w:t>
      </w:r>
      <w:r w:rsidRPr="00F237F4">
        <w:t>Community Visioning Day June 7</w:t>
      </w:r>
    </w:p>
    <w:p w:rsidR="008414D9" w:rsidRDefault="008414D9" w:rsidP="008414D9">
      <w:pPr>
        <w:keepNext/>
      </w:pPr>
      <w:r>
        <w:rPr>
          <w:noProof/>
        </w:rPr>
        <w:drawing>
          <wp:inline distT="0" distB="0" distL="0" distR="0" wp14:anchorId="5E4E7418" wp14:editId="02C898E2">
            <wp:extent cx="5943600" cy="39789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D9" w:rsidRDefault="008414D9" w:rsidP="008414D9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- </w:t>
      </w:r>
      <w:r w:rsidRPr="00FE6C91">
        <w:t>Community Visioning Day June 7</w:t>
      </w:r>
    </w:p>
    <w:p w:rsidR="008414D9" w:rsidRDefault="008414D9" w:rsidP="008414D9">
      <w:pPr>
        <w:pStyle w:val="Caption"/>
      </w:pPr>
      <w:r>
        <w:rPr>
          <w:noProof/>
        </w:rPr>
        <w:drawing>
          <wp:inline distT="0" distB="0" distL="0" distR="0" wp14:anchorId="7E9552BD" wp14:editId="41941A9D">
            <wp:extent cx="5318760" cy="35498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P_09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54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D9" w:rsidRDefault="008414D9" w:rsidP="008414D9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- </w:t>
      </w:r>
      <w:r w:rsidRPr="00F53F30">
        <w:t>Community Visioning Day June 7</w:t>
      </w:r>
    </w:p>
    <w:p w:rsidR="008414D9" w:rsidRDefault="008414D9" w:rsidP="008414D9">
      <w:pPr>
        <w:pStyle w:val="Caption"/>
        <w:keepNext/>
      </w:pPr>
      <w:r>
        <w:rPr>
          <w:noProof/>
        </w:rPr>
        <w:drawing>
          <wp:inline distT="0" distB="0" distL="0" distR="0" wp14:anchorId="1E87F9C8" wp14:editId="61862819">
            <wp:extent cx="5651231" cy="3878580"/>
            <wp:effectExtent l="0" t="0" r="698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752" cy="38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D9" w:rsidRDefault="008414D9" w:rsidP="008414D9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 - Monthly meeting refinements</w:t>
      </w:r>
    </w:p>
    <w:p w:rsidR="008414D9" w:rsidRDefault="008414D9" w:rsidP="008414D9">
      <w:pPr>
        <w:keepNext/>
      </w:pPr>
      <w:r>
        <w:rPr>
          <w:noProof/>
        </w:rPr>
        <w:drawing>
          <wp:inline distT="0" distB="0" distL="0" distR="0" wp14:anchorId="52A16B4F" wp14:editId="159E9CE1">
            <wp:extent cx="5943600" cy="36398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D9" w:rsidRPr="008414D9" w:rsidRDefault="008414D9" w:rsidP="008414D9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 - Monthly Meeting refinements</w:t>
      </w:r>
    </w:p>
    <w:p w:rsidR="008414D9" w:rsidRPr="008414D9" w:rsidRDefault="008414D9" w:rsidP="008414D9"/>
    <w:p w:rsidR="0030420C" w:rsidRDefault="0030420C" w:rsidP="0030420C">
      <w:pPr>
        <w:keepNext/>
      </w:pPr>
      <w:r>
        <w:rPr>
          <w:noProof/>
        </w:rPr>
        <w:drawing>
          <wp:inline distT="0" distB="0" distL="0" distR="0" wp14:anchorId="33759401" wp14:editId="40BBCACC">
            <wp:extent cx="5943600" cy="29825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0C" w:rsidRDefault="0030420C" w:rsidP="0030420C">
      <w:pPr>
        <w:pStyle w:val="Caption"/>
      </w:pPr>
      <w:r>
        <w:t xml:space="preserve">Figure </w:t>
      </w:r>
      <w:fldSimple w:instr=" SEQ Figure \* ARABIC ">
        <w:r w:rsidR="008414D9">
          <w:rPr>
            <w:noProof/>
          </w:rPr>
          <w:t>7</w:t>
        </w:r>
      </w:fldSimple>
      <w:r>
        <w:t xml:space="preserve"> - Visioning 2 Attendees</w:t>
      </w:r>
    </w:p>
    <w:p w:rsidR="0030420C" w:rsidRDefault="0030420C" w:rsidP="0030420C">
      <w:pPr>
        <w:keepNext/>
      </w:pPr>
      <w:r>
        <w:rPr>
          <w:noProof/>
        </w:rPr>
        <w:drawing>
          <wp:inline distT="0" distB="0" distL="0" distR="0" wp14:anchorId="7F5FC52E" wp14:editId="181C6415">
            <wp:extent cx="5943600" cy="3342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0C" w:rsidRDefault="0030420C" w:rsidP="0030420C">
      <w:pPr>
        <w:pStyle w:val="Caption"/>
      </w:pPr>
      <w:r>
        <w:t xml:space="preserve">Figure </w:t>
      </w:r>
      <w:fldSimple w:instr=" SEQ Figure \* ARABIC ">
        <w:r w:rsidR="008414D9">
          <w:rPr>
            <w:noProof/>
          </w:rPr>
          <w:t>8</w:t>
        </w:r>
      </w:fldSimple>
      <w:r>
        <w:t xml:space="preserve"> - Wrap Up Photo</w:t>
      </w:r>
    </w:p>
    <w:p w:rsidR="0030420C" w:rsidRDefault="0030420C" w:rsidP="0030420C"/>
    <w:p w:rsidR="0030420C" w:rsidRDefault="0030420C" w:rsidP="0030420C">
      <w:pPr>
        <w:keepNext/>
      </w:pPr>
      <w:r>
        <w:rPr>
          <w:noProof/>
        </w:rPr>
        <w:drawing>
          <wp:inline distT="0" distB="0" distL="0" distR="0" wp14:anchorId="1438428A" wp14:editId="4D5D517E">
            <wp:extent cx="5943600" cy="39789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0C" w:rsidRDefault="0030420C" w:rsidP="0030420C">
      <w:pPr>
        <w:pStyle w:val="Caption"/>
      </w:pPr>
      <w:r>
        <w:t xml:space="preserve">Figure </w:t>
      </w:r>
      <w:fldSimple w:instr=" SEQ Figure \* ARABIC ">
        <w:r w:rsidR="008414D9">
          <w:rPr>
            <w:noProof/>
          </w:rPr>
          <w:t>9</w:t>
        </w:r>
      </w:fldSimple>
      <w:r>
        <w:t xml:space="preserve"> - Visioning 2 cont'd</w:t>
      </w:r>
    </w:p>
    <w:p w:rsidR="0030420C" w:rsidRPr="0030420C" w:rsidRDefault="0030420C" w:rsidP="0030420C"/>
    <w:p w:rsidR="0030420C" w:rsidRPr="0016156D" w:rsidRDefault="0030420C" w:rsidP="0016156D">
      <w:pPr>
        <w:jc w:val="center"/>
      </w:pPr>
    </w:p>
    <w:sectPr w:rsidR="0030420C" w:rsidRPr="00161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85B59"/>
    <w:multiLevelType w:val="hybridMultilevel"/>
    <w:tmpl w:val="6916D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56D"/>
    <w:rsid w:val="000159E4"/>
    <w:rsid w:val="000266A1"/>
    <w:rsid w:val="0003024D"/>
    <w:rsid w:val="000321B5"/>
    <w:rsid w:val="00043B92"/>
    <w:rsid w:val="00054AB1"/>
    <w:rsid w:val="00073FAB"/>
    <w:rsid w:val="00076862"/>
    <w:rsid w:val="00081CC8"/>
    <w:rsid w:val="00082874"/>
    <w:rsid w:val="00083129"/>
    <w:rsid w:val="000851A8"/>
    <w:rsid w:val="000927AD"/>
    <w:rsid w:val="000A4546"/>
    <w:rsid w:val="000B459D"/>
    <w:rsid w:val="000C3B16"/>
    <w:rsid w:val="000C3F05"/>
    <w:rsid w:val="000C42C0"/>
    <w:rsid w:val="000D2D8C"/>
    <w:rsid w:val="000D7664"/>
    <w:rsid w:val="000F0241"/>
    <w:rsid w:val="0011612B"/>
    <w:rsid w:val="00132F4F"/>
    <w:rsid w:val="001416E6"/>
    <w:rsid w:val="001458FF"/>
    <w:rsid w:val="00150100"/>
    <w:rsid w:val="00152CDB"/>
    <w:rsid w:val="00154A16"/>
    <w:rsid w:val="0016156D"/>
    <w:rsid w:val="001732F9"/>
    <w:rsid w:val="0017402A"/>
    <w:rsid w:val="001C6DA5"/>
    <w:rsid w:val="001D5027"/>
    <w:rsid w:val="001F16CB"/>
    <w:rsid w:val="00210130"/>
    <w:rsid w:val="00223C56"/>
    <w:rsid w:val="00225FA1"/>
    <w:rsid w:val="0024091F"/>
    <w:rsid w:val="00247BA6"/>
    <w:rsid w:val="00255B14"/>
    <w:rsid w:val="00264C59"/>
    <w:rsid w:val="0027676A"/>
    <w:rsid w:val="0029189B"/>
    <w:rsid w:val="002B2D09"/>
    <w:rsid w:val="002B69C8"/>
    <w:rsid w:val="002C2CCC"/>
    <w:rsid w:val="002C65B4"/>
    <w:rsid w:val="002E5C80"/>
    <w:rsid w:val="002F268F"/>
    <w:rsid w:val="0030420C"/>
    <w:rsid w:val="003111D0"/>
    <w:rsid w:val="003151DE"/>
    <w:rsid w:val="003279FB"/>
    <w:rsid w:val="003313A0"/>
    <w:rsid w:val="00340707"/>
    <w:rsid w:val="00346E33"/>
    <w:rsid w:val="003629D4"/>
    <w:rsid w:val="00366682"/>
    <w:rsid w:val="003A5E2C"/>
    <w:rsid w:val="003A7963"/>
    <w:rsid w:val="003B0480"/>
    <w:rsid w:val="003B7890"/>
    <w:rsid w:val="003C5294"/>
    <w:rsid w:val="003D569F"/>
    <w:rsid w:val="003F7CD9"/>
    <w:rsid w:val="00433D55"/>
    <w:rsid w:val="0043488A"/>
    <w:rsid w:val="00445BF4"/>
    <w:rsid w:val="00453373"/>
    <w:rsid w:val="004657AA"/>
    <w:rsid w:val="00471715"/>
    <w:rsid w:val="004725D0"/>
    <w:rsid w:val="004838FE"/>
    <w:rsid w:val="0048546B"/>
    <w:rsid w:val="00485E6A"/>
    <w:rsid w:val="0048668C"/>
    <w:rsid w:val="00486F8E"/>
    <w:rsid w:val="0049327C"/>
    <w:rsid w:val="0049614E"/>
    <w:rsid w:val="004A149D"/>
    <w:rsid w:val="004A202F"/>
    <w:rsid w:val="004A59ED"/>
    <w:rsid w:val="004A6473"/>
    <w:rsid w:val="004B0B05"/>
    <w:rsid w:val="004C3157"/>
    <w:rsid w:val="004C58E3"/>
    <w:rsid w:val="004C5C39"/>
    <w:rsid w:val="004D0B15"/>
    <w:rsid w:val="004F5198"/>
    <w:rsid w:val="004F7DCE"/>
    <w:rsid w:val="0050079E"/>
    <w:rsid w:val="00501BD9"/>
    <w:rsid w:val="005020A3"/>
    <w:rsid w:val="005061E4"/>
    <w:rsid w:val="005159B6"/>
    <w:rsid w:val="00535707"/>
    <w:rsid w:val="005408EC"/>
    <w:rsid w:val="00544172"/>
    <w:rsid w:val="00550DA3"/>
    <w:rsid w:val="005644CB"/>
    <w:rsid w:val="00573856"/>
    <w:rsid w:val="005948D4"/>
    <w:rsid w:val="0059574C"/>
    <w:rsid w:val="005969EE"/>
    <w:rsid w:val="005A304D"/>
    <w:rsid w:val="005A730F"/>
    <w:rsid w:val="005B3249"/>
    <w:rsid w:val="005D2AB9"/>
    <w:rsid w:val="005D7A1A"/>
    <w:rsid w:val="005F5F6C"/>
    <w:rsid w:val="0060143B"/>
    <w:rsid w:val="006027E3"/>
    <w:rsid w:val="00604AC9"/>
    <w:rsid w:val="00613AC2"/>
    <w:rsid w:val="006417A9"/>
    <w:rsid w:val="00641A5C"/>
    <w:rsid w:val="006501E8"/>
    <w:rsid w:val="00655FA3"/>
    <w:rsid w:val="00660E97"/>
    <w:rsid w:val="0067018E"/>
    <w:rsid w:val="00673056"/>
    <w:rsid w:val="00693F6B"/>
    <w:rsid w:val="006B1098"/>
    <w:rsid w:val="006C088A"/>
    <w:rsid w:val="006C649C"/>
    <w:rsid w:val="006E5AD0"/>
    <w:rsid w:val="006E7755"/>
    <w:rsid w:val="006F6265"/>
    <w:rsid w:val="007039C9"/>
    <w:rsid w:val="00704674"/>
    <w:rsid w:val="00706B10"/>
    <w:rsid w:val="007123E7"/>
    <w:rsid w:val="00723260"/>
    <w:rsid w:val="00732D77"/>
    <w:rsid w:val="007503D4"/>
    <w:rsid w:val="00763990"/>
    <w:rsid w:val="0076574D"/>
    <w:rsid w:val="00766A59"/>
    <w:rsid w:val="007718E3"/>
    <w:rsid w:val="00780521"/>
    <w:rsid w:val="0079169C"/>
    <w:rsid w:val="007F25E5"/>
    <w:rsid w:val="008052A1"/>
    <w:rsid w:val="00806FB2"/>
    <w:rsid w:val="00813266"/>
    <w:rsid w:val="0081360B"/>
    <w:rsid w:val="00817BC0"/>
    <w:rsid w:val="00830383"/>
    <w:rsid w:val="0084019D"/>
    <w:rsid w:val="008414D9"/>
    <w:rsid w:val="00851A17"/>
    <w:rsid w:val="00851DE3"/>
    <w:rsid w:val="00872D47"/>
    <w:rsid w:val="0087462D"/>
    <w:rsid w:val="00877395"/>
    <w:rsid w:val="008945DF"/>
    <w:rsid w:val="00897868"/>
    <w:rsid w:val="008B16B8"/>
    <w:rsid w:val="008C1A4B"/>
    <w:rsid w:val="008C794F"/>
    <w:rsid w:val="008D39F3"/>
    <w:rsid w:val="008E63A0"/>
    <w:rsid w:val="00910CFA"/>
    <w:rsid w:val="00917D82"/>
    <w:rsid w:val="0092320B"/>
    <w:rsid w:val="009258C0"/>
    <w:rsid w:val="00931801"/>
    <w:rsid w:val="00943E70"/>
    <w:rsid w:val="00945492"/>
    <w:rsid w:val="00950613"/>
    <w:rsid w:val="009561D2"/>
    <w:rsid w:val="009860B2"/>
    <w:rsid w:val="0099259E"/>
    <w:rsid w:val="009A2B37"/>
    <w:rsid w:val="009A32CF"/>
    <w:rsid w:val="009A3AC0"/>
    <w:rsid w:val="009C2CAF"/>
    <w:rsid w:val="009C4DE0"/>
    <w:rsid w:val="009D5F05"/>
    <w:rsid w:val="009E393A"/>
    <w:rsid w:val="009E5BCE"/>
    <w:rsid w:val="009F05F4"/>
    <w:rsid w:val="009F57C5"/>
    <w:rsid w:val="00A027F7"/>
    <w:rsid w:val="00A32803"/>
    <w:rsid w:val="00A53FA8"/>
    <w:rsid w:val="00A666E2"/>
    <w:rsid w:val="00A66FE0"/>
    <w:rsid w:val="00A81157"/>
    <w:rsid w:val="00A82973"/>
    <w:rsid w:val="00A82D48"/>
    <w:rsid w:val="00AA47D7"/>
    <w:rsid w:val="00AB4B02"/>
    <w:rsid w:val="00AB67CE"/>
    <w:rsid w:val="00AD1420"/>
    <w:rsid w:val="00AD4BC8"/>
    <w:rsid w:val="00AF13CE"/>
    <w:rsid w:val="00B061A6"/>
    <w:rsid w:val="00B11020"/>
    <w:rsid w:val="00B421FA"/>
    <w:rsid w:val="00B42734"/>
    <w:rsid w:val="00B53630"/>
    <w:rsid w:val="00B62F9F"/>
    <w:rsid w:val="00B72468"/>
    <w:rsid w:val="00B94513"/>
    <w:rsid w:val="00BA2A14"/>
    <w:rsid w:val="00BA6501"/>
    <w:rsid w:val="00BC4697"/>
    <w:rsid w:val="00BC4E56"/>
    <w:rsid w:val="00BC7FDA"/>
    <w:rsid w:val="00BD4B5F"/>
    <w:rsid w:val="00BD59CB"/>
    <w:rsid w:val="00BF0B76"/>
    <w:rsid w:val="00C02B01"/>
    <w:rsid w:val="00C055D1"/>
    <w:rsid w:val="00C10034"/>
    <w:rsid w:val="00C103F1"/>
    <w:rsid w:val="00C12FA7"/>
    <w:rsid w:val="00C130BB"/>
    <w:rsid w:val="00C1443B"/>
    <w:rsid w:val="00C20B8F"/>
    <w:rsid w:val="00C26B35"/>
    <w:rsid w:val="00C36B75"/>
    <w:rsid w:val="00C41063"/>
    <w:rsid w:val="00C52E5E"/>
    <w:rsid w:val="00C740C2"/>
    <w:rsid w:val="00C77D4D"/>
    <w:rsid w:val="00C83561"/>
    <w:rsid w:val="00C925DF"/>
    <w:rsid w:val="00C92669"/>
    <w:rsid w:val="00C9484E"/>
    <w:rsid w:val="00CA2A2B"/>
    <w:rsid w:val="00CB13BC"/>
    <w:rsid w:val="00CB6F2E"/>
    <w:rsid w:val="00CC343F"/>
    <w:rsid w:val="00CD6A22"/>
    <w:rsid w:val="00CE7671"/>
    <w:rsid w:val="00CF1297"/>
    <w:rsid w:val="00CF1FDE"/>
    <w:rsid w:val="00D11726"/>
    <w:rsid w:val="00D33FE8"/>
    <w:rsid w:val="00D54674"/>
    <w:rsid w:val="00D54A2C"/>
    <w:rsid w:val="00D64239"/>
    <w:rsid w:val="00D83289"/>
    <w:rsid w:val="00D86870"/>
    <w:rsid w:val="00D90C40"/>
    <w:rsid w:val="00D96079"/>
    <w:rsid w:val="00DB5BFE"/>
    <w:rsid w:val="00DC1B5D"/>
    <w:rsid w:val="00DC4806"/>
    <w:rsid w:val="00DC6CEE"/>
    <w:rsid w:val="00DC76D2"/>
    <w:rsid w:val="00DF0CE4"/>
    <w:rsid w:val="00E03DF9"/>
    <w:rsid w:val="00E165CB"/>
    <w:rsid w:val="00E2451D"/>
    <w:rsid w:val="00E40589"/>
    <w:rsid w:val="00E40E0C"/>
    <w:rsid w:val="00E455E0"/>
    <w:rsid w:val="00E6422C"/>
    <w:rsid w:val="00E86702"/>
    <w:rsid w:val="00E92790"/>
    <w:rsid w:val="00EA53CB"/>
    <w:rsid w:val="00EC3610"/>
    <w:rsid w:val="00EC39B5"/>
    <w:rsid w:val="00EC471F"/>
    <w:rsid w:val="00ED0D67"/>
    <w:rsid w:val="00ED5B67"/>
    <w:rsid w:val="00EF281C"/>
    <w:rsid w:val="00EF482A"/>
    <w:rsid w:val="00F036BE"/>
    <w:rsid w:val="00F07C06"/>
    <w:rsid w:val="00F209F0"/>
    <w:rsid w:val="00F421C2"/>
    <w:rsid w:val="00F55F02"/>
    <w:rsid w:val="00F60EEA"/>
    <w:rsid w:val="00F76604"/>
    <w:rsid w:val="00F76615"/>
    <w:rsid w:val="00F91B52"/>
    <w:rsid w:val="00F9664A"/>
    <w:rsid w:val="00FA24A7"/>
    <w:rsid w:val="00FA506F"/>
    <w:rsid w:val="00FA6E07"/>
    <w:rsid w:val="00FD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20C"/>
  </w:style>
  <w:style w:type="paragraph" w:styleId="Heading1">
    <w:name w:val="heading 1"/>
    <w:basedOn w:val="Normal"/>
    <w:next w:val="Normal"/>
    <w:link w:val="Heading1Char"/>
    <w:uiPriority w:val="9"/>
    <w:qFormat/>
    <w:rsid w:val="0030420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20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20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20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20C"/>
    <w:pPr>
      <w:spacing w:before="200" w:after="0"/>
      <w:jc w:val="left"/>
      <w:outlineLvl w:val="4"/>
    </w:pPr>
    <w:rPr>
      <w:smallCaps/>
      <w:color w:val="576D2D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20C"/>
    <w:pPr>
      <w:spacing w:after="0"/>
      <w:jc w:val="left"/>
      <w:outlineLvl w:val="5"/>
    </w:pPr>
    <w:rPr>
      <w:smallCaps/>
      <w:color w:val="76923C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20C"/>
    <w:pPr>
      <w:spacing w:after="0"/>
      <w:jc w:val="left"/>
      <w:outlineLvl w:val="6"/>
    </w:pPr>
    <w:rPr>
      <w:b/>
      <w:smallCaps/>
      <w:color w:val="76923C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20C"/>
    <w:pPr>
      <w:spacing w:after="0"/>
      <w:jc w:val="left"/>
      <w:outlineLvl w:val="7"/>
    </w:pPr>
    <w:rPr>
      <w:b/>
      <w:i/>
      <w:smallCaps/>
      <w:color w:val="576D2D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20C"/>
    <w:pPr>
      <w:spacing w:after="0"/>
      <w:jc w:val="left"/>
      <w:outlineLvl w:val="8"/>
    </w:pPr>
    <w:rPr>
      <w:b/>
      <w:i/>
      <w:smallCaps/>
      <w:color w:val="3A481D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5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0420C"/>
    <w:rPr>
      <w:smallCaps/>
      <w:spacing w:val="5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30420C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20C"/>
    <w:pPr>
      <w:pBdr>
        <w:top w:val="single" w:sz="12" w:space="1" w:color="76923C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0420C"/>
    <w:rPr>
      <w:smallCap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20C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20C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20C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20C"/>
    <w:rPr>
      <w:smallCaps/>
      <w:color w:val="576D2D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20C"/>
    <w:rPr>
      <w:smallCaps/>
      <w:color w:val="76923C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20C"/>
    <w:rPr>
      <w:b/>
      <w:smallCaps/>
      <w:color w:val="76923C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20C"/>
    <w:rPr>
      <w:b/>
      <w:i/>
      <w:smallCaps/>
      <w:color w:val="576D2D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20C"/>
    <w:rPr>
      <w:b/>
      <w:i/>
      <w:smallCaps/>
      <w:color w:val="3A481D" w:themeColor="accent2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20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0420C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30420C"/>
    <w:rPr>
      <w:b/>
      <w:color w:val="76923C" w:themeColor="accent2"/>
    </w:rPr>
  </w:style>
  <w:style w:type="character" w:styleId="Emphasis">
    <w:name w:val="Emphasis"/>
    <w:uiPriority w:val="20"/>
    <w:qFormat/>
    <w:rsid w:val="0030420C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30420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0420C"/>
  </w:style>
  <w:style w:type="paragraph" w:styleId="ListParagraph">
    <w:name w:val="List Paragraph"/>
    <w:basedOn w:val="Normal"/>
    <w:uiPriority w:val="34"/>
    <w:qFormat/>
    <w:rsid w:val="0030420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20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0420C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20C"/>
    <w:pPr>
      <w:pBdr>
        <w:top w:val="single" w:sz="8" w:space="10" w:color="576D2D" w:themeColor="accent2" w:themeShade="BF"/>
        <w:left w:val="single" w:sz="8" w:space="10" w:color="576D2D" w:themeColor="accent2" w:themeShade="BF"/>
        <w:bottom w:val="single" w:sz="8" w:space="10" w:color="576D2D" w:themeColor="accent2" w:themeShade="BF"/>
        <w:right w:val="single" w:sz="8" w:space="10" w:color="576D2D" w:themeColor="accent2" w:themeShade="BF"/>
      </w:pBdr>
      <w:shd w:val="clear" w:color="auto" w:fill="76923C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20C"/>
    <w:rPr>
      <w:b/>
      <w:i/>
      <w:color w:val="FFFFFF" w:themeColor="background1"/>
      <w:shd w:val="clear" w:color="auto" w:fill="76923C" w:themeFill="accent2"/>
    </w:rPr>
  </w:style>
  <w:style w:type="character" w:styleId="SubtleEmphasis">
    <w:name w:val="Subtle Emphasis"/>
    <w:uiPriority w:val="19"/>
    <w:qFormat/>
    <w:rsid w:val="0030420C"/>
    <w:rPr>
      <w:i/>
    </w:rPr>
  </w:style>
  <w:style w:type="character" w:styleId="IntenseEmphasis">
    <w:name w:val="Intense Emphasis"/>
    <w:uiPriority w:val="21"/>
    <w:qFormat/>
    <w:rsid w:val="0030420C"/>
    <w:rPr>
      <w:b/>
      <w:i/>
      <w:color w:val="76923C" w:themeColor="accent2"/>
      <w:spacing w:val="10"/>
    </w:rPr>
  </w:style>
  <w:style w:type="character" w:styleId="SubtleReference">
    <w:name w:val="Subtle Reference"/>
    <w:uiPriority w:val="31"/>
    <w:qFormat/>
    <w:rsid w:val="0030420C"/>
    <w:rPr>
      <w:b/>
    </w:rPr>
  </w:style>
  <w:style w:type="character" w:styleId="IntenseReference">
    <w:name w:val="Intense Reference"/>
    <w:uiPriority w:val="32"/>
    <w:qFormat/>
    <w:rsid w:val="0030420C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30420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20C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20C"/>
  </w:style>
  <w:style w:type="paragraph" w:styleId="Heading1">
    <w:name w:val="heading 1"/>
    <w:basedOn w:val="Normal"/>
    <w:next w:val="Normal"/>
    <w:link w:val="Heading1Char"/>
    <w:uiPriority w:val="9"/>
    <w:qFormat/>
    <w:rsid w:val="0030420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20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20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20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20C"/>
    <w:pPr>
      <w:spacing w:before="200" w:after="0"/>
      <w:jc w:val="left"/>
      <w:outlineLvl w:val="4"/>
    </w:pPr>
    <w:rPr>
      <w:smallCaps/>
      <w:color w:val="576D2D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20C"/>
    <w:pPr>
      <w:spacing w:after="0"/>
      <w:jc w:val="left"/>
      <w:outlineLvl w:val="5"/>
    </w:pPr>
    <w:rPr>
      <w:smallCaps/>
      <w:color w:val="76923C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20C"/>
    <w:pPr>
      <w:spacing w:after="0"/>
      <w:jc w:val="left"/>
      <w:outlineLvl w:val="6"/>
    </w:pPr>
    <w:rPr>
      <w:b/>
      <w:smallCaps/>
      <w:color w:val="76923C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20C"/>
    <w:pPr>
      <w:spacing w:after="0"/>
      <w:jc w:val="left"/>
      <w:outlineLvl w:val="7"/>
    </w:pPr>
    <w:rPr>
      <w:b/>
      <w:i/>
      <w:smallCaps/>
      <w:color w:val="576D2D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20C"/>
    <w:pPr>
      <w:spacing w:after="0"/>
      <w:jc w:val="left"/>
      <w:outlineLvl w:val="8"/>
    </w:pPr>
    <w:rPr>
      <w:b/>
      <w:i/>
      <w:smallCaps/>
      <w:color w:val="3A481D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5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0420C"/>
    <w:rPr>
      <w:smallCaps/>
      <w:spacing w:val="5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30420C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20C"/>
    <w:pPr>
      <w:pBdr>
        <w:top w:val="single" w:sz="12" w:space="1" w:color="76923C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0420C"/>
    <w:rPr>
      <w:smallCap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20C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20C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20C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20C"/>
    <w:rPr>
      <w:smallCaps/>
      <w:color w:val="576D2D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20C"/>
    <w:rPr>
      <w:smallCaps/>
      <w:color w:val="76923C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20C"/>
    <w:rPr>
      <w:b/>
      <w:smallCaps/>
      <w:color w:val="76923C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20C"/>
    <w:rPr>
      <w:b/>
      <w:i/>
      <w:smallCaps/>
      <w:color w:val="576D2D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20C"/>
    <w:rPr>
      <w:b/>
      <w:i/>
      <w:smallCaps/>
      <w:color w:val="3A481D" w:themeColor="accent2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20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0420C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30420C"/>
    <w:rPr>
      <w:b/>
      <w:color w:val="76923C" w:themeColor="accent2"/>
    </w:rPr>
  </w:style>
  <w:style w:type="character" w:styleId="Emphasis">
    <w:name w:val="Emphasis"/>
    <w:uiPriority w:val="20"/>
    <w:qFormat/>
    <w:rsid w:val="0030420C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30420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0420C"/>
  </w:style>
  <w:style w:type="paragraph" w:styleId="ListParagraph">
    <w:name w:val="List Paragraph"/>
    <w:basedOn w:val="Normal"/>
    <w:uiPriority w:val="34"/>
    <w:qFormat/>
    <w:rsid w:val="0030420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20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0420C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20C"/>
    <w:pPr>
      <w:pBdr>
        <w:top w:val="single" w:sz="8" w:space="10" w:color="576D2D" w:themeColor="accent2" w:themeShade="BF"/>
        <w:left w:val="single" w:sz="8" w:space="10" w:color="576D2D" w:themeColor="accent2" w:themeShade="BF"/>
        <w:bottom w:val="single" w:sz="8" w:space="10" w:color="576D2D" w:themeColor="accent2" w:themeShade="BF"/>
        <w:right w:val="single" w:sz="8" w:space="10" w:color="576D2D" w:themeColor="accent2" w:themeShade="BF"/>
      </w:pBdr>
      <w:shd w:val="clear" w:color="auto" w:fill="76923C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20C"/>
    <w:rPr>
      <w:b/>
      <w:i/>
      <w:color w:val="FFFFFF" w:themeColor="background1"/>
      <w:shd w:val="clear" w:color="auto" w:fill="76923C" w:themeFill="accent2"/>
    </w:rPr>
  </w:style>
  <w:style w:type="character" w:styleId="SubtleEmphasis">
    <w:name w:val="Subtle Emphasis"/>
    <w:uiPriority w:val="19"/>
    <w:qFormat/>
    <w:rsid w:val="0030420C"/>
    <w:rPr>
      <w:i/>
    </w:rPr>
  </w:style>
  <w:style w:type="character" w:styleId="IntenseEmphasis">
    <w:name w:val="Intense Emphasis"/>
    <w:uiPriority w:val="21"/>
    <w:qFormat/>
    <w:rsid w:val="0030420C"/>
    <w:rPr>
      <w:b/>
      <w:i/>
      <w:color w:val="76923C" w:themeColor="accent2"/>
      <w:spacing w:val="10"/>
    </w:rPr>
  </w:style>
  <w:style w:type="character" w:styleId="SubtleReference">
    <w:name w:val="Subtle Reference"/>
    <w:uiPriority w:val="31"/>
    <w:qFormat/>
    <w:rsid w:val="0030420C"/>
    <w:rPr>
      <w:b/>
    </w:rPr>
  </w:style>
  <w:style w:type="character" w:styleId="IntenseReference">
    <w:name w:val="Intense Reference"/>
    <w:uiPriority w:val="32"/>
    <w:qFormat/>
    <w:rsid w:val="0030420C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30420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20C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F6128"/>
      </a:dk2>
      <a:lt2>
        <a:srgbClr val="76923C"/>
      </a:lt2>
      <a:accent1>
        <a:srgbClr val="4F6128"/>
      </a:accent1>
      <a:accent2>
        <a:srgbClr val="76923C"/>
      </a:accent2>
      <a:accent3>
        <a:srgbClr val="4F6128"/>
      </a:accent3>
      <a:accent4>
        <a:srgbClr val="76923C"/>
      </a:accent4>
      <a:accent5>
        <a:srgbClr val="4F6128"/>
      </a:accent5>
      <a:accent6>
        <a:srgbClr val="76923C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385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Meeting Minutes</vt:lpstr>
      <vt:lpstr>Visioning 2 Attendees – January 12, 2015</vt:lpstr>
      <vt:lpstr>Visioning Photos</vt:lpstr>
    </vt:vector>
  </TitlesOfParts>
  <Company>Microsoft</Company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Joanne</cp:lastModifiedBy>
  <cp:revision>1</cp:revision>
  <dcterms:created xsi:type="dcterms:W3CDTF">2016-05-24T13:28:00Z</dcterms:created>
  <dcterms:modified xsi:type="dcterms:W3CDTF">2016-05-24T14:26:00Z</dcterms:modified>
</cp:coreProperties>
</file>